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9B0F" w14:textId="36D323C6" w:rsidR="00A80F99" w:rsidRPr="00BD0056" w:rsidRDefault="00D71FF6" w:rsidP="00BD0056">
      <w:pPr>
        <w:pStyle w:val="IntenseQuote"/>
        <w:spacing w:before="0"/>
        <w:rPr>
          <w:sz w:val="28"/>
          <w:szCs w:val="28"/>
        </w:rPr>
      </w:pPr>
      <w:r w:rsidRPr="00BD0056">
        <w:rPr>
          <w:sz w:val="28"/>
          <w:szCs w:val="28"/>
        </w:rPr>
        <w:t xml:space="preserve"> </w:t>
      </w:r>
      <w:r w:rsidR="00A80F99" w:rsidRPr="00BD0056">
        <w:rPr>
          <w:sz w:val="28"/>
          <w:szCs w:val="28"/>
        </w:rPr>
        <w:t>Post-Operative Instructions:</w:t>
      </w:r>
    </w:p>
    <w:p w14:paraId="5D103B7E" w14:textId="20958D28" w:rsidR="004D3F63" w:rsidRPr="00BD0056" w:rsidRDefault="004D3F63" w:rsidP="00485AAA">
      <w:pPr>
        <w:spacing w:line="240" w:lineRule="auto"/>
        <w:mirrorIndents/>
        <w:rPr>
          <w:b/>
          <w:bCs/>
        </w:rPr>
      </w:pPr>
      <w:r w:rsidRPr="00BD0056">
        <w:rPr>
          <w:b/>
          <w:bCs/>
          <w:highlight w:val="yellow"/>
        </w:rPr>
        <w:t>HYDRATION</w:t>
      </w:r>
      <w:r w:rsidR="00336A84">
        <w:rPr>
          <w:b/>
          <w:bCs/>
          <w:highlight w:val="yellow"/>
        </w:rPr>
        <w:t>,</w:t>
      </w:r>
      <w:r w:rsidRPr="00BD0056">
        <w:rPr>
          <w:b/>
          <w:bCs/>
          <w:highlight w:val="yellow"/>
        </w:rPr>
        <w:t xml:space="preserve"> HYDRATON</w:t>
      </w:r>
      <w:r w:rsidR="00336A84">
        <w:rPr>
          <w:b/>
          <w:bCs/>
          <w:highlight w:val="yellow"/>
        </w:rPr>
        <w:t>,</w:t>
      </w:r>
      <w:r w:rsidRPr="00BD0056">
        <w:rPr>
          <w:b/>
          <w:bCs/>
          <w:highlight w:val="yellow"/>
        </w:rPr>
        <w:t xml:space="preserve"> HYDRATION</w:t>
      </w:r>
      <w:r w:rsidR="006F2D10" w:rsidRPr="00BD0056">
        <w:rPr>
          <w:b/>
          <w:bCs/>
          <w:highlight w:val="yellow"/>
        </w:rPr>
        <w:t>:</w:t>
      </w:r>
    </w:p>
    <w:p w14:paraId="1F992965" w14:textId="6C54D487" w:rsidR="006F2D10" w:rsidRPr="00BD0056" w:rsidRDefault="006F2D10" w:rsidP="00485AAA">
      <w:pPr>
        <w:pStyle w:val="ListParagraph"/>
        <w:numPr>
          <w:ilvl w:val="0"/>
          <w:numId w:val="11"/>
        </w:numPr>
        <w:spacing w:line="240" w:lineRule="auto"/>
        <w:mirrorIndents/>
        <w:rPr>
          <w:sz w:val="20"/>
          <w:szCs w:val="20"/>
        </w:rPr>
      </w:pPr>
      <w:r w:rsidRPr="00BD0056">
        <w:rPr>
          <w:sz w:val="20"/>
          <w:szCs w:val="20"/>
        </w:rPr>
        <w:t xml:space="preserve">Drink </w:t>
      </w:r>
      <w:r w:rsidR="0092099D" w:rsidRPr="00BD0056">
        <w:rPr>
          <w:sz w:val="20"/>
          <w:szCs w:val="20"/>
        </w:rPr>
        <w:t>at least</w:t>
      </w:r>
      <w:r w:rsidRPr="00BD0056">
        <w:rPr>
          <w:sz w:val="20"/>
          <w:szCs w:val="20"/>
        </w:rPr>
        <w:t xml:space="preserve"> half your body weight in ounces</w:t>
      </w:r>
      <w:r w:rsidR="00485AAA" w:rsidRPr="00BD0056">
        <w:rPr>
          <w:sz w:val="20"/>
          <w:szCs w:val="20"/>
        </w:rPr>
        <w:t xml:space="preserve"> daily</w:t>
      </w:r>
      <w:r w:rsidRPr="00BD0056">
        <w:rPr>
          <w:sz w:val="20"/>
          <w:szCs w:val="20"/>
        </w:rPr>
        <w:t>! (</w:t>
      </w:r>
      <w:r w:rsidR="00336A84">
        <w:rPr>
          <w:sz w:val="20"/>
          <w:szCs w:val="20"/>
        </w:rPr>
        <w:t>E</w:t>
      </w:r>
      <w:r w:rsidRPr="00BD0056">
        <w:rPr>
          <w:sz w:val="20"/>
          <w:szCs w:val="20"/>
        </w:rPr>
        <w:t xml:space="preserve">xample: You weight 100lbs = drink </w:t>
      </w:r>
      <w:r w:rsidR="0092099D" w:rsidRPr="00BD0056">
        <w:rPr>
          <w:sz w:val="20"/>
          <w:szCs w:val="20"/>
        </w:rPr>
        <w:t>at least</w:t>
      </w:r>
      <w:r w:rsidRPr="00BD0056">
        <w:rPr>
          <w:sz w:val="20"/>
          <w:szCs w:val="20"/>
        </w:rPr>
        <w:t xml:space="preserve"> 50oz in water)</w:t>
      </w:r>
    </w:p>
    <w:p w14:paraId="6E59800C" w14:textId="2812BF2C" w:rsidR="00485AAA" w:rsidRPr="00BD0056" w:rsidRDefault="00485AAA" w:rsidP="00485AAA">
      <w:pPr>
        <w:pStyle w:val="ListParagraph"/>
        <w:numPr>
          <w:ilvl w:val="0"/>
          <w:numId w:val="11"/>
        </w:numPr>
        <w:spacing w:line="240" w:lineRule="auto"/>
        <w:mirrorIndents/>
        <w:rPr>
          <w:sz w:val="20"/>
          <w:szCs w:val="20"/>
        </w:rPr>
      </w:pPr>
      <w:r w:rsidRPr="00BD0056">
        <w:rPr>
          <w:sz w:val="20"/>
          <w:szCs w:val="20"/>
        </w:rPr>
        <w:t>You should be drinking ______ every</w:t>
      </w:r>
      <w:r w:rsidR="00336A84">
        <w:rPr>
          <w:sz w:val="20"/>
          <w:szCs w:val="20"/>
        </w:rPr>
        <w:t xml:space="preserve"> </w:t>
      </w:r>
      <w:r w:rsidRPr="00BD0056">
        <w:rPr>
          <w:sz w:val="20"/>
          <w:szCs w:val="20"/>
        </w:rPr>
        <w:t>day!</w:t>
      </w:r>
    </w:p>
    <w:p w14:paraId="6DAB78FF" w14:textId="77777777" w:rsidR="00A80F99" w:rsidRPr="00BD0056" w:rsidRDefault="00A80F99" w:rsidP="00485AAA">
      <w:pPr>
        <w:spacing w:line="240" w:lineRule="auto"/>
        <w:mirrorIndents/>
        <w:rPr>
          <w:b/>
          <w:bCs/>
        </w:rPr>
      </w:pPr>
      <w:r w:rsidRPr="00BD0056">
        <w:rPr>
          <w:b/>
          <w:bCs/>
          <w:highlight w:val="yellow"/>
        </w:rPr>
        <w:t>ACTIVITY:</w:t>
      </w:r>
    </w:p>
    <w:p w14:paraId="0AF43DE2" w14:textId="3969ED04" w:rsidR="00A102B6" w:rsidRPr="00BD0056" w:rsidRDefault="00F2261C" w:rsidP="00F2261C">
      <w:pPr>
        <w:pStyle w:val="ListParagraph"/>
        <w:numPr>
          <w:ilvl w:val="0"/>
          <w:numId w:val="13"/>
        </w:numPr>
        <w:spacing w:line="240" w:lineRule="auto"/>
        <w:mirrorIndents/>
        <w:rPr>
          <w:sz w:val="20"/>
          <w:szCs w:val="20"/>
        </w:rPr>
      </w:pPr>
      <w:r w:rsidRPr="00BD0056">
        <w:rPr>
          <w:sz w:val="20"/>
          <w:szCs w:val="20"/>
        </w:rPr>
        <w:t>Rest and a</w:t>
      </w:r>
      <w:r w:rsidR="00A80F99" w:rsidRPr="00BD0056">
        <w:rPr>
          <w:sz w:val="20"/>
          <w:szCs w:val="20"/>
        </w:rPr>
        <w:t>void strenuous activity for the next 4 days</w:t>
      </w:r>
      <w:r w:rsidR="00A102B6" w:rsidRPr="00BD0056">
        <w:rPr>
          <w:sz w:val="20"/>
          <w:szCs w:val="20"/>
        </w:rPr>
        <w:t>; this includes bending or lifting.</w:t>
      </w:r>
    </w:p>
    <w:p w14:paraId="1CAC28D6" w14:textId="0D2536B7" w:rsidR="002B5D96" w:rsidRPr="00BD0056" w:rsidRDefault="002B5D96" w:rsidP="00485AAA">
      <w:pPr>
        <w:spacing w:line="240" w:lineRule="auto"/>
        <w:mirrorIndents/>
        <w:rPr>
          <w:b/>
          <w:bCs/>
        </w:rPr>
      </w:pPr>
      <w:r w:rsidRPr="00BD0056">
        <w:rPr>
          <w:b/>
          <w:bCs/>
          <w:highlight w:val="yellow"/>
        </w:rPr>
        <w:t>ICE:</w:t>
      </w:r>
    </w:p>
    <w:p w14:paraId="461514EA" w14:textId="77777777" w:rsidR="007E7927" w:rsidRPr="00BD0056" w:rsidRDefault="007E7927" w:rsidP="007E7927">
      <w:pPr>
        <w:pStyle w:val="ListParagraph"/>
        <w:numPr>
          <w:ilvl w:val="0"/>
          <w:numId w:val="13"/>
        </w:numPr>
        <w:rPr>
          <w:sz w:val="20"/>
          <w:szCs w:val="20"/>
        </w:rPr>
      </w:pPr>
      <w:r w:rsidRPr="00BD0056">
        <w:rPr>
          <w:sz w:val="20"/>
          <w:szCs w:val="20"/>
        </w:rPr>
        <w:t>Use ice packs on the surgical area (side of face) for the first 48 hours; apply ice 20 minutes on and 10 minutes off. (Note: Bags of frozen peas work well.)</w:t>
      </w:r>
    </w:p>
    <w:p w14:paraId="7664B182" w14:textId="0A6BAEA8" w:rsidR="007E7927" w:rsidRPr="002A25B8" w:rsidRDefault="007E7927" w:rsidP="002A25B8">
      <w:pPr>
        <w:spacing w:line="240" w:lineRule="auto"/>
        <w:mirrorIndents/>
        <w:rPr>
          <w:b/>
          <w:bCs/>
        </w:rPr>
      </w:pPr>
      <w:r w:rsidRPr="00BD0056">
        <w:rPr>
          <w:b/>
          <w:bCs/>
          <w:highlight w:val="yellow"/>
        </w:rPr>
        <w:t>MEDICATION:</w:t>
      </w:r>
    </w:p>
    <w:p w14:paraId="0FAE01EE" w14:textId="77FD19EC" w:rsidR="00286584" w:rsidRPr="007321B6" w:rsidRDefault="007321B6" w:rsidP="007321B6">
      <w:pPr>
        <w:pStyle w:val="ListParagraph"/>
        <w:numPr>
          <w:ilvl w:val="0"/>
          <w:numId w:val="13"/>
        </w:numPr>
        <w:rPr>
          <w:sz w:val="20"/>
          <w:szCs w:val="20"/>
        </w:rPr>
      </w:pPr>
      <w:r>
        <w:rPr>
          <w:sz w:val="20"/>
          <w:szCs w:val="20"/>
        </w:rPr>
        <w:t xml:space="preserve">Take 600-800mg of ibuprofen every 6 hours. Alternate with 500mg of Tylenol every 6 hours. Do not exceed 2500mg of Tylenol in a </w:t>
      </w:r>
      <w:r w:rsidR="00377704">
        <w:rPr>
          <w:sz w:val="20"/>
          <w:szCs w:val="20"/>
        </w:rPr>
        <w:t>24-hour</w:t>
      </w:r>
      <w:r>
        <w:rPr>
          <w:sz w:val="20"/>
          <w:szCs w:val="20"/>
        </w:rPr>
        <w:t xml:space="preserve"> period. Take all medications with a small amount of food. You may be given a narcotic pain medication that can be used with ibuprofen for severe pain. If you need </w:t>
      </w:r>
      <w:r w:rsidR="002A25B8">
        <w:rPr>
          <w:sz w:val="20"/>
          <w:szCs w:val="20"/>
        </w:rPr>
        <w:t xml:space="preserve">to take both ibuprofen and a narcotic pain medication, it is best to take them 2-3 hours apart. Do not take an additional dose of Tylenol if narcotic is used. This will provide ongoing pain relief while minimizing risks. </w:t>
      </w:r>
    </w:p>
    <w:p w14:paraId="1DCC83C0" w14:textId="3B4E8B35" w:rsidR="00AE643C" w:rsidRPr="00BD0056" w:rsidRDefault="00AE643C" w:rsidP="00286584">
      <w:pPr>
        <w:pStyle w:val="ListParagraph"/>
        <w:numPr>
          <w:ilvl w:val="0"/>
          <w:numId w:val="13"/>
        </w:numPr>
        <w:rPr>
          <w:sz w:val="20"/>
          <w:szCs w:val="20"/>
        </w:rPr>
      </w:pPr>
      <w:r w:rsidRPr="00BD0056">
        <w:rPr>
          <w:sz w:val="20"/>
          <w:szCs w:val="20"/>
        </w:rPr>
        <w:t>Once you feel like you can stop the narcotic, use Ibuprofen and Tylenol together as needed</w:t>
      </w:r>
    </w:p>
    <w:p w14:paraId="4F3F37BC" w14:textId="4D51DE09" w:rsidR="00AE643C" w:rsidRPr="007321B6" w:rsidRDefault="00AE643C" w:rsidP="00286584">
      <w:pPr>
        <w:pStyle w:val="ListParagraph"/>
        <w:numPr>
          <w:ilvl w:val="0"/>
          <w:numId w:val="13"/>
        </w:numPr>
        <w:rPr>
          <w:b/>
          <w:bCs/>
          <w:sz w:val="20"/>
          <w:szCs w:val="20"/>
        </w:rPr>
      </w:pPr>
      <w:r w:rsidRPr="007321B6">
        <w:rPr>
          <w:b/>
          <w:bCs/>
          <w:sz w:val="20"/>
          <w:szCs w:val="20"/>
        </w:rPr>
        <w:t xml:space="preserve">Do not </w:t>
      </w:r>
      <w:r w:rsidR="00B30819" w:rsidRPr="007321B6">
        <w:rPr>
          <w:b/>
          <w:bCs/>
          <w:sz w:val="20"/>
          <w:szCs w:val="20"/>
        </w:rPr>
        <w:t>drive or operate machinery while taking narcotic pain medication.</w:t>
      </w:r>
    </w:p>
    <w:p w14:paraId="0D07A5EB" w14:textId="77777777" w:rsidR="00A80F99" w:rsidRPr="00BD0056" w:rsidRDefault="00A80F99" w:rsidP="00485AAA">
      <w:pPr>
        <w:spacing w:line="240" w:lineRule="auto"/>
        <w:mirrorIndents/>
        <w:rPr>
          <w:b/>
          <w:bCs/>
        </w:rPr>
      </w:pPr>
      <w:r w:rsidRPr="00BD0056">
        <w:rPr>
          <w:b/>
          <w:bCs/>
          <w:highlight w:val="yellow"/>
        </w:rPr>
        <w:t>BLEEDING:</w:t>
      </w:r>
    </w:p>
    <w:p w14:paraId="7974DEB1" w14:textId="0B29FD74" w:rsidR="00A80F99" w:rsidRPr="00BD0056" w:rsidRDefault="00A80F99" w:rsidP="007B42C7">
      <w:pPr>
        <w:pStyle w:val="ListParagraph"/>
        <w:numPr>
          <w:ilvl w:val="0"/>
          <w:numId w:val="13"/>
        </w:numPr>
        <w:spacing w:line="240" w:lineRule="auto"/>
        <w:mirrorIndents/>
        <w:rPr>
          <w:sz w:val="20"/>
          <w:szCs w:val="20"/>
        </w:rPr>
      </w:pPr>
      <w:r w:rsidRPr="00BD0056">
        <w:rPr>
          <w:sz w:val="20"/>
          <w:szCs w:val="20"/>
        </w:rPr>
        <w:t>Gauze packs are in place over the extraction sites to help stop the bleeding.</w:t>
      </w:r>
    </w:p>
    <w:p w14:paraId="08B011E2" w14:textId="3671652D" w:rsidR="00A80F99" w:rsidRPr="00BD0056" w:rsidRDefault="00A80F99" w:rsidP="007B42C7">
      <w:pPr>
        <w:pStyle w:val="ListParagraph"/>
        <w:numPr>
          <w:ilvl w:val="0"/>
          <w:numId w:val="13"/>
        </w:numPr>
        <w:spacing w:line="240" w:lineRule="auto"/>
        <w:mirrorIndents/>
        <w:rPr>
          <w:sz w:val="20"/>
          <w:szCs w:val="20"/>
        </w:rPr>
      </w:pPr>
      <w:r w:rsidRPr="00BD0056">
        <w:rPr>
          <w:sz w:val="20"/>
          <w:szCs w:val="20"/>
        </w:rPr>
        <w:t>You can take the current gauze out in</w:t>
      </w:r>
      <w:r w:rsidR="00386710" w:rsidRPr="00BD0056">
        <w:rPr>
          <w:sz w:val="20"/>
          <w:szCs w:val="20"/>
        </w:rPr>
        <w:t xml:space="preserve"> </w:t>
      </w:r>
      <w:r w:rsidRPr="00BD0056">
        <w:rPr>
          <w:sz w:val="20"/>
          <w:szCs w:val="20"/>
        </w:rPr>
        <w:t>30 min</w:t>
      </w:r>
      <w:r w:rsidR="00386710" w:rsidRPr="00BD0056">
        <w:rPr>
          <w:sz w:val="20"/>
          <w:szCs w:val="20"/>
        </w:rPr>
        <w:t>utes</w:t>
      </w:r>
      <w:r w:rsidRPr="00BD0056">
        <w:rPr>
          <w:sz w:val="20"/>
          <w:szCs w:val="20"/>
        </w:rPr>
        <w:t xml:space="preserve">. If the sites are still bleeding use new gauze and continue holding pressure for </w:t>
      </w:r>
      <w:r w:rsidR="00386710" w:rsidRPr="00BD0056">
        <w:rPr>
          <w:sz w:val="20"/>
          <w:szCs w:val="20"/>
        </w:rPr>
        <w:t>30</w:t>
      </w:r>
      <w:r w:rsidRPr="00BD0056">
        <w:rPr>
          <w:sz w:val="20"/>
          <w:szCs w:val="20"/>
        </w:rPr>
        <w:t xml:space="preserve"> min</w:t>
      </w:r>
      <w:r w:rsidR="00386710" w:rsidRPr="00BD0056">
        <w:rPr>
          <w:sz w:val="20"/>
          <w:szCs w:val="20"/>
        </w:rPr>
        <w:t>utes</w:t>
      </w:r>
      <w:r w:rsidRPr="00BD0056">
        <w:rPr>
          <w:sz w:val="20"/>
          <w:szCs w:val="20"/>
        </w:rPr>
        <w:t>. Be sure to place the gauze over the extraction site. Check the bleeding every hour. Do not use the gauze to judge the bleeding, look at the surgical site.</w:t>
      </w:r>
    </w:p>
    <w:p w14:paraId="65AAC758" w14:textId="1C91DEDB" w:rsidR="00A80F99" w:rsidRPr="00BD0056" w:rsidRDefault="00A80F99" w:rsidP="007B42C7">
      <w:pPr>
        <w:pStyle w:val="ListParagraph"/>
        <w:numPr>
          <w:ilvl w:val="0"/>
          <w:numId w:val="13"/>
        </w:numPr>
        <w:spacing w:line="240" w:lineRule="auto"/>
        <w:mirrorIndents/>
        <w:rPr>
          <w:sz w:val="20"/>
          <w:szCs w:val="20"/>
        </w:rPr>
      </w:pPr>
      <w:r w:rsidRPr="00BD0056">
        <w:rPr>
          <w:sz w:val="20"/>
          <w:szCs w:val="20"/>
        </w:rPr>
        <w:t>Some oozing is normal for the first 24</w:t>
      </w:r>
      <w:r w:rsidR="00DE17FF" w:rsidRPr="00BD0056">
        <w:rPr>
          <w:sz w:val="20"/>
          <w:szCs w:val="20"/>
        </w:rPr>
        <w:t>-48</w:t>
      </w:r>
      <w:r w:rsidRPr="00BD0056">
        <w:rPr>
          <w:sz w:val="20"/>
          <w:szCs w:val="20"/>
        </w:rPr>
        <w:t xml:space="preserve"> hours. You should expect to see some bloody saliva over the next several days.</w:t>
      </w:r>
    </w:p>
    <w:p w14:paraId="33FD3BE5" w14:textId="77777777" w:rsidR="00386710" w:rsidRPr="00BD0056" w:rsidRDefault="00386710" w:rsidP="00386710">
      <w:pPr>
        <w:spacing w:line="240" w:lineRule="auto"/>
        <w:mirrorIndents/>
        <w:rPr>
          <w:b/>
          <w:bCs/>
        </w:rPr>
      </w:pPr>
      <w:r w:rsidRPr="00BD0056">
        <w:rPr>
          <w:b/>
          <w:bCs/>
          <w:highlight w:val="yellow"/>
        </w:rPr>
        <w:t>ORAL HYGIENE:</w:t>
      </w:r>
    </w:p>
    <w:p w14:paraId="14EF8EB8" w14:textId="6E6DFD53" w:rsidR="00386710" w:rsidRPr="00BD0056" w:rsidRDefault="00386710" w:rsidP="007B42C7">
      <w:pPr>
        <w:pStyle w:val="ListParagraph"/>
        <w:numPr>
          <w:ilvl w:val="0"/>
          <w:numId w:val="13"/>
        </w:numPr>
        <w:spacing w:line="240" w:lineRule="auto"/>
        <w:mirrorIndents/>
        <w:rPr>
          <w:sz w:val="20"/>
          <w:szCs w:val="20"/>
        </w:rPr>
      </w:pPr>
      <w:r w:rsidRPr="00BD0056">
        <w:rPr>
          <w:sz w:val="20"/>
          <w:szCs w:val="20"/>
        </w:rPr>
        <w:t xml:space="preserve">Keep your fingers and tongue away from the socket or surgical area. </w:t>
      </w:r>
    </w:p>
    <w:p w14:paraId="4542EA1B" w14:textId="4BB3F05F" w:rsidR="00386710" w:rsidRPr="00BD0056" w:rsidRDefault="00386710" w:rsidP="007B42C7">
      <w:pPr>
        <w:pStyle w:val="ListParagraph"/>
        <w:numPr>
          <w:ilvl w:val="0"/>
          <w:numId w:val="13"/>
        </w:numPr>
        <w:spacing w:line="240" w:lineRule="auto"/>
        <w:mirrorIndents/>
        <w:rPr>
          <w:sz w:val="20"/>
          <w:szCs w:val="20"/>
        </w:rPr>
      </w:pPr>
      <w:r w:rsidRPr="00BD0056">
        <w:rPr>
          <w:sz w:val="20"/>
          <w:szCs w:val="20"/>
        </w:rPr>
        <w:t xml:space="preserve">Oral hygiene is extremely important to prevent infection and dry sockets. </w:t>
      </w:r>
    </w:p>
    <w:p w14:paraId="50A92764" w14:textId="6071E003" w:rsidR="007B42C7" w:rsidRPr="00BD0056" w:rsidRDefault="00386710" w:rsidP="007B42C7">
      <w:pPr>
        <w:pStyle w:val="ListParagraph"/>
        <w:numPr>
          <w:ilvl w:val="0"/>
          <w:numId w:val="14"/>
        </w:numPr>
        <w:spacing w:line="240" w:lineRule="auto"/>
        <w:mirrorIndents/>
        <w:rPr>
          <w:sz w:val="20"/>
          <w:szCs w:val="20"/>
        </w:rPr>
      </w:pPr>
      <w:r w:rsidRPr="00BD0056">
        <w:rPr>
          <w:b/>
          <w:bCs/>
          <w:sz w:val="20"/>
          <w:szCs w:val="20"/>
        </w:rPr>
        <w:t>Starting tomorrow</w:t>
      </w:r>
      <w:r w:rsidRPr="00BD0056">
        <w:rPr>
          <w:sz w:val="20"/>
          <w:szCs w:val="20"/>
        </w:rPr>
        <w:t xml:space="preserve">, rinse with warm salt water </w:t>
      </w:r>
      <w:r w:rsidR="003F3507" w:rsidRPr="00BD0056">
        <w:rPr>
          <w:sz w:val="20"/>
          <w:szCs w:val="20"/>
        </w:rPr>
        <w:t>every 2 hours</w:t>
      </w:r>
      <w:r w:rsidRPr="00BD0056">
        <w:rPr>
          <w:sz w:val="20"/>
          <w:szCs w:val="20"/>
        </w:rPr>
        <w:t xml:space="preserve"> for the next 5 days. </w:t>
      </w:r>
    </w:p>
    <w:p w14:paraId="331BEFAB" w14:textId="018B7633" w:rsidR="00386710" w:rsidRPr="00BD0056" w:rsidRDefault="007B42C7" w:rsidP="007B42C7">
      <w:pPr>
        <w:pStyle w:val="ListParagraph"/>
        <w:numPr>
          <w:ilvl w:val="0"/>
          <w:numId w:val="14"/>
        </w:numPr>
        <w:spacing w:line="240" w:lineRule="auto"/>
        <w:mirrorIndents/>
        <w:rPr>
          <w:sz w:val="20"/>
          <w:szCs w:val="20"/>
        </w:rPr>
      </w:pPr>
      <w:r w:rsidRPr="00BD0056">
        <w:rPr>
          <w:sz w:val="20"/>
          <w:szCs w:val="20"/>
        </w:rPr>
        <w:t>On day</w:t>
      </w:r>
      <w:r w:rsidR="00386710" w:rsidRPr="00BD0056">
        <w:rPr>
          <w:sz w:val="20"/>
          <w:szCs w:val="20"/>
        </w:rPr>
        <w:t xml:space="preserve"> 5 </w:t>
      </w:r>
      <w:r w:rsidRPr="00BD0056">
        <w:rPr>
          <w:sz w:val="20"/>
          <w:szCs w:val="20"/>
        </w:rPr>
        <w:t>_______</w:t>
      </w:r>
      <w:r w:rsidR="00386710" w:rsidRPr="00BD0056">
        <w:rPr>
          <w:sz w:val="20"/>
          <w:szCs w:val="20"/>
        </w:rPr>
        <w:t xml:space="preserve">, please use the syringe provided to draw up salt water. Take that syringe and irrigate out the lower two holes to eliminate all the food buildup. </w:t>
      </w:r>
    </w:p>
    <w:p w14:paraId="51C62F23" w14:textId="5D18D7D6" w:rsidR="00386710" w:rsidRPr="00BD0056" w:rsidRDefault="00386710" w:rsidP="007B42C7">
      <w:pPr>
        <w:pStyle w:val="ListParagraph"/>
        <w:numPr>
          <w:ilvl w:val="0"/>
          <w:numId w:val="14"/>
        </w:numPr>
        <w:spacing w:line="240" w:lineRule="auto"/>
        <w:mirrorIndents/>
        <w:rPr>
          <w:sz w:val="20"/>
          <w:szCs w:val="20"/>
        </w:rPr>
      </w:pPr>
      <w:r w:rsidRPr="00BD0056">
        <w:rPr>
          <w:sz w:val="20"/>
          <w:szCs w:val="20"/>
        </w:rPr>
        <w:t>Starting tomorrow, gently brush teeth being careful in the surgical area, unless the Dr. has instructed otherwise. You should not use an electric toothbrush for the duration of the healing process. Instead, use a soft bristled toothbrush.</w:t>
      </w:r>
    </w:p>
    <w:p w14:paraId="56206631" w14:textId="0CDAED04" w:rsidR="00386710" w:rsidRPr="00BD0056" w:rsidRDefault="00386710" w:rsidP="007B42C7">
      <w:pPr>
        <w:pStyle w:val="ListParagraph"/>
        <w:numPr>
          <w:ilvl w:val="0"/>
          <w:numId w:val="14"/>
        </w:numPr>
        <w:spacing w:line="240" w:lineRule="auto"/>
        <w:mirrorIndents/>
        <w:rPr>
          <w:sz w:val="20"/>
          <w:szCs w:val="20"/>
        </w:rPr>
      </w:pPr>
      <w:r w:rsidRPr="00BD0056">
        <w:rPr>
          <w:sz w:val="20"/>
          <w:szCs w:val="20"/>
        </w:rPr>
        <w:lastRenderedPageBreak/>
        <w:t xml:space="preserve">Do not use mouth wash that contains alcohol in it for the next several days as this can irritate the surgical site and make the healing process more uncomfortable.  </w:t>
      </w:r>
    </w:p>
    <w:p w14:paraId="63AE564E" w14:textId="77777777" w:rsidR="00A80F99" w:rsidRPr="00BD0056" w:rsidRDefault="00A80F99" w:rsidP="00485AAA">
      <w:pPr>
        <w:spacing w:line="240" w:lineRule="auto"/>
        <w:mirrorIndents/>
        <w:rPr>
          <w:b/>
          <w:bCs/>
        </w:rPr>
      </w:pPr>
      <w:r w:rsidRPr="00BD0056">
        <w:rPr>
          <w:b/>
          <w:bCs/>
        </w:rPr>
        <w:t>STITCHES:</w:t>
      </w:r>
    </w:p>
    <w:p w14:paraId="3231D849" w14:textId="5350B371" w:rsidR="00A80F99" w:rsidRPr="00BD0056" w:rsidRDefault="00A80F99" w:rsidP="00485AAA">
      <w:pPr>
        <w:spacing w:line="240" w:lineRule="auto"/>
        <w:mirrorIndents/>
        <w:rPr>
          <w:sz w:val="20"/>
          <w:szCs w:val="20"/>
        </w:rPr>
      </w:pPr>
      <w:r w:rsidRPr="00BD0056">
        <w:rPr>
          <w:sz w:val="20"/>
          <w:szCs w:val="20"/>
        </w:rPr>
        <w:t xml:space="preserve">• </w:t>
      </w:r>
      <w:r w:rsidR="00A85738" w:rsidRPr="00BD0056">
        <w:rPr>
          <w:sz w:val="20"/>
          <w:szCs w:val="20"/>
        </w:rPr>
        <w:t>If there are s</w:t>
      </w:r>
      <w:r w:rsidRPr="00BD0056">
        <w:rPr>
          <w:sz w:val="20"/>
          <w:szCs w:val="20"/>
        </w:rPr>
        <w:t xml:space="preserve">titches in place. They will eventually </w:t>
      </w:r>
      <w:r w:rsidR="00A102B6" w:rsidRPr="00BD0056">
        <w:rPr>
          <w:sz w:val="20"/>
          <w:szCs w:val="20"/>
        </w:rPr>
        <w:t>dissolve</w:t>
      </w:r>
      <w:r w:rsidRPr="00BD0056">
        <w:rPr>
          <w:sz w:val="20"/>
          <w:szCs w:val="20"/>
        </w:rPr>
        <w:t xml:space="preserve"> on their own within </w:t>
      </w:r>
      <w:r w:rsidR="00A102B6" w:rsidRPr="00BD0056">
        <w:rPr>
          <w:sz w:val="20"/>
          <w:szCs w:val="20"/>
        </w:rPr>
        <w:t>3</w:t>
      </w:r>
      <w:r w:rsidRPr="00BD0056">
        <w:rPr>
          <w:sz w:val="20"/>
          <w:szCs w:val="20"/>
        </w:rPr>
        <w:t xml:space="preserve"> to 10 days.</w:t>
      </w:r>
    </w:p>
    <w:p w14:paraId="3D433C37" w14:textId="77777777" w:rsidR="00A80F99" w:rsidRPr="00BD0056" w:rsidRDefault="00A80F99" w:rsidP="00485AAA">
      <w:pPr>
        <w:spacing w:line="240" w:lineRule="auto"/>
        <w:mirrorIndents/>
        <w:rPr>
          <w:b/>
          <w:bCs/>
        </w:rPr>
      </w:pPr>
      <w:r w:rsidRPr="00BD0056">
        <w:rPr>
          <w:b/>
          <w:bCs/>
        </w:rPr>
        <w:t>SWELLING:</w:t>
      </w:r>
    </w:p>
    <w:p w14:paraId="2DEB838D" w14:textId="7822F55D" w:rsidR="00A80F99" w:rsidRPr="00BD0056" w:rsidRDefault="00A80F99" w:rsidP="00485AAA">
      <w:pPr>
        <w:spacing w:line="240" w:lineRule="auto"/>
        <w:mirrorIndents/>
        <w:rPr>
          <w:sz w:val="20"/>
          <w:szCs w:val="20"/>
        </w:rPr>
      </w:pPr>
      <w:r w:rsidRPr="00A80F99">
        <w:rPr>
          <w:sz w:val="18"/>
          <w:szCs w:val="18"/>
        </w:rPr>
        <w:t xml:space="preserve">• </w:t>
      </w:r>
      <w:r w:rsidRPr="00BD0056">
        <w:rPr>
          <w:sz w:val="20"/>
          <w:szCs w:val="20"/>
        </w:rPr>
        <w:t xml:space="preserve">You can expect swelling for the next </w:t>
      </w:r>
      <w:r w:rsidR="00A102B6" w:rsidRPr="00BD0056">
        <w:rPr>
          <w:sz w:val="20"/>
          <w:szCs w:val="20"/>
        </w:rPr>
        <w:t>week</w:t>
      </w:r>
      <w:r w:rsidRPr="00BD0056">
        <w:rPr>
          <w:sz w:val="20"/>
          <w:szCs w:val="20"/>
        </w:rPr>
        <w:t>. Typically, swelling will start on the second day. The swelling will be the</w:t>
      </w:r>
      <w:r w:rsidR="00BD0056">
        <w:rPr>
          <w:sz w:val="20"/>
          <w:szCs w:val="20"/>
        </w:rPr>
        <w:t xml:space="preserve"> </w:t>
      </w:r>
      <w:r w:rsidRPr="00BD0056">
        <w:rPr>
          <w:sz w:val="20"/>
          <w:szCs w:val="20"/>
        </w:rPr>
        <w:t xml:space="preserve">worst on days </w:t>
      </w:r>
      <w:r w:rsidR="00A102B6" w:rsidRPr="00BD0056">
        <w:rPr>
          <w:sz w:val="20"/>
          <w:szCs w:val="20"/>
        </w:rPr>
        <w:t>3</w:t>
      </w:r>
      <w:r w:rsidRPr="00BD0056">
        <w:rPr>
          <w:sz w:val="20"/>
          <w:szCs w:val="20"/>
        </w:rPr>
        <w:t xml:space="preserve"> and </w:t>
      </w:r>
      <w:r w:rsidR="00A102B6" w:rsidRPr="00BD0056">
        <w:rPr>
          <w:sz w:val="20"/>
          <w:szCs w:val="20"/>
        </w:rPr>
        <w:t>4</w:t>
      </w:r>
      <w:r w:rsidRPr="00BD0056">
        <w:rPr>
          <w:sz w:val="20"/>
          <w:szCs w:val="20"/>
        </w:rPr>
        <w:t xml:space="preserve"> and should start to gradually get better.</w:t>
      </w:r>
    </w:p>
    <w:p w14:paraId="2A75B691" w14:textId="37FDAB06" w:rsidR="00A80F99" w:rsidRPr="00BD0056" w:rsidRDefault="00A80F99" w:rsidP="00485AAA">
      <w:pPr>
        <w:spacing w:line="240" w:lineRule="auto"/>
        <w:mirrorIndents/>
        <w:rPr>
          <w:b/>
          <w:bCs/>
        </w:rPr>
      </w:pPr>
      <w:r w:rsidRPr="00BD0056">
        <w:rPr>
          <w:b/>
          <w:bCs/>
        </w:rPr>
        <w:t>PAIN:</w:t>
      </w:r>
      <w:r w:rsidR="00A109D0" w:rsidRPr="00BD0056">
        <w:rPr>
          <w:b/>
          <w:bCs/>
        </w:rPr>
        <w:t xml:space="preserve"> </w:t>
      </w:r>
    </w:p>
    <w:p w14:paraId="05C3A584" w14:textId="1996E10B" w:rsidR="00DE17FF" w:rsidRPr="00BD0056" w:rsidRDefault="00A80F99" w:rsidP="00485AAA">
      <w:pPr>
        <w:spacing w:line="240" w:lineRule="auto"/>
        <w:mirrorIndents/>
        <w:rPr>
          <w:b/>
          <w:bCs/>
          <w:sz w:val="20"/>
          <w:szCs w:val="20"/>
        </w:rPr>
      </w:pPr>
      <w:r w:rsidRPr="00BD0056">
        <w:rPr>
          <w:sz w:val="20"/>
          <w:szCs w:val="20"/>
        </w:rPr>
        <w:t xml:space="preserve">• It is normal for pain to get worse over the next couple of days. Most discomfort is seen on day </w:t>
      </w:r>
      <w:r w:rsidR="00A102B6" w:rsidRPr="00BD0056">
        <w:rPr>
          <w:sz w:val="20"/>
          <w:szCs w:val="20"/>
        </w:rPr>
        <w:t>3</w:t>
      </w:r>
      <w:r w:rsidRPr="00BD0056">
        <w:rPr>
          <w:sz w:val="20"/>
          <w:szCs w:val="20"/>
        </w:rPr>
        <w:t xml:space="preserve"> and </w:t>
      </w:r>
      <w:r w:rsidR="00A102B6" w:rsidRPr="00BD0056">
        <w:rPr>
          <w:sz w:val="20"/>
          <w:szCs w:val="20"/>
        </w:rPr>
        <w:t>4</w:t>
      </w:r>
      <w:r w:rsidRPr="00BD0056">
        <w:rPr>
          <w:sz w:val="20"/>
          <w:szCs w:val="20"/>
        </w:rPr>
        <w:t>.</w:t>
      </w:r>
      <w:r w:rsidR="00DE17FF" w:rsidRPr="00BD0056">
        <w:rPr>
          <w:sz w:val="20"/>
          <w:szCs w:val="20"/>
        </w:rPr>
        <w:t xml:space="preserve"> </w:t>
      </w:r>
    </w:p>
    <w:p w14:paraId="257E3C58" w14:textId="5D8656FA" w:rsidR="00A80F99" w:rsidRPr="00BD0056" w:rsidRDefault="00A80F99" w:rsidP="00485AAA">
      <w:pPr>
        <w:spacing w:line="240" w:lineRule="auto"/>
        <w:mirrorIndents/>
        <w:rPr>
          <w:b/>
          <w:bCs/>
        </w:rPr>
      </w:pPr>
      <w:r w:rsidRPr="00BD0056">
        <w:rPr>
          <w:b/>
          <w:bCs/>
        </w:rPr>
        <w:t>DIET:</w:t>
      </w:r>
    </w:p>
    <w:p w14:paraId="76DDC59F" w14:textId="75255A31" w:rsidR="00A80F99" w:rsidRPr="00BD0056" w:rsidRDefault="00A80F99" w:rsidP="00485AAA">
      <w:pPr>
        <w:spacing w:line="240" w:lineRule="auto"/>
        <w:mirrorIndents/>
        <w:rPr>
          <w:sz w:val="20"/>
          <w:szCs w:val="20"/>
        </w:rPr>
      </w:pPr>
      <w:r w:rsidRPr="00BD0056">
        <w:rPr>
          <w:sz w:val="20"/>
          <w:szCs w:val="20"/>
        </w:rPr>
        <w:t xml:space="preserve">• </w:t>
      </w:r>
      <w:r w:rsidR="00A102B6" w:rsidRPr="00BD0056">
        <w:rPr>
          <w:sz w:val="20"/>
          <w:szCs w:val="20"/>
        </w:rPr>
        <w:t>A</w:t>
      </w:r>
      <w:r w:rsidR="00A85738" w:rsidRPr="00BD0056">
        <w:rPr>
          <w:sz w:val="20"/>
          <w:szCs w:val="20"/>
        </w:rPr>
        <w:t xml:space="preserve">void anything carbonated for the next 10 days. </w:t>
      </w:r>
      <w:r w:rsidR="00F36A84" w:rsidRPr="00BD0056">
        <w:rPr>
          <w:sz w:val="20"/>
          <w:szCs w:val="20"/>
        </w:rPr>
        <w:t xml:space="preserve">No straws or sucking motions for the next </w:t>
      </w:r>
      <w:r w:rsidR="003B1C59" w:rsidRPr="00BD0056">
        <w:rPr>
          <w:sz w:val="20"/>
          <w:szCs w:val="20"/>
        </w:rPr>
        <w:t>2 weeks</w:t>
      </w:r>
      <w:r w:rsidR="00F36A84" w:rsidRPr="00BD0056">
        <w:rPr>
          <w:sz w:val="20"/>
          <w:szCs w:val="20"/>
        </w:rPr>
        <w:t xml:space="preserve">. </w:t>
      </w:r>
    </w:p>
    <w:p w14:paraId="1CCB3497" w14:textId="0F37FC54" w:rsidR="00A80F99" w:rsidRPr="00BD0056" w:rsidRDefault="00A80F99" w:rsidP="00485AAA">
      <w:pPr>
        <w:spacing w:line="240" w:lineRule="auto"/>
        <w:mirrorIndents/>
        <w:rPr>
          <w:sz w:val="20"/>
          <w:szCs w:val="20"/>
        </w:rPr>
      </w:pPr>
      <w:r w:rsidRPr="00BD0056">
        <w:rPr>
          <w:sz w:val="20"/>
          <w:szCs w:val="20"/>
        </w:rPr>
        <w:t>• Avoid hot foods or liquids for the first 24 hours. This may aggravate bleeding.</w:t>
      </w:r>
      <w:r w:rsidR="00DE17FF" w:rsidRPr="00BD0056">
        <w:rPr>
          <w:sz w:val="20"/>
          <w:szCs w:val="20"/>
        </w:rPr>
        <w:t xml:space="preserve"> Once you get home and the bleeding has stopped, you should eat soft foods (pudding, mashed potatoes, boiled chicken, steamed vegetables).</w:t>
      </w:r>
    </w:p>
    <w:p w14:paraId="23C6D600" w14:textId="77777777" w:rsidR="00A80F99" w:rsidRPr="00BD0056" w:rsidRDefault="00A80F99" w:rsidP="00485AAA">
      <w:pPr>
        <w:spacing w:line="240" w:lineRule="auto"/>
        <w:mirrorIndents/>
        <w:rPr>
          <w:sz w:val="20"/>
          <w:szCs w:val="20"/>
        </w:rPr>
      </w:pPr>
      <w:r w:rsidRPr="00BD0056">
        <w:rPr>
          <w:sz w:val="20"/>
          <w:szCs w:val="20"/>
        </w:rPr>
        <w:t>• Do not smoke.</w:t>
      </w:r>
    </w:p>
    <w:p w14:paraId="1E0C7A9F" w14:textId="29120A8B" w:rsidR="00A80F99" w:rsidRDefault="00A80F99" w:rsidP="00485AAA">
      <w:pPr>
        <w:spacing w:line="240" w:lineRule="auto"/>
        <w:mirrorIndents/>
        <w:rPr>
          <w:sz w:val="20"/>
          <w:szCs w:val="20"/>
        </w:rPr>
      </w:pPr>
      <w:r w:rsidRPr="00BD0056">
        <w:rPr>
          <w:sz w:val="20"/>
          <w:szCs w:val="20"/>
        </w:rPr>
        <w:t xml:space="preserve">• Do not consume alcoholic beverages for </w:t>
      </w:r>
      <w:r w:rsidR="00A102B6" w:rsidRPr="00BD0056">
        <w:rPr>
          <w:sz w:val="20"/>
          <w:szCs w:val="20"/>
        </w:rPr>
        <w:t>7 days</w:t>
      </w:r>
      <w:r w:rsidRPr="00BD0056">
        <w:rPr>
          <w:sz w:val="20"/>
          <w:szCs w:val="20"/>
        </w:rPr>
        <w:t xml:space="preserve"> following surgery </w:t>
      </w:r>
      <w:r w:rsidRPr="00BD0056">
        <w:rPr>
          <w:b/>
          <w:bCs/>
          <w:sz w:val="20"/>
          <w:szCs w:val="20"/>
        </w:rPr>
        <w:t xml:space="preserve">or </w:t>
      </w:r>
      <w:r w:rsidRPr="00BD0056">
        <w:rPr>
          <w:sz w:val="20"/>
          <w:szCs w:val="20"/>
        </w:rPr>
        <w:t>while taking pain medication.</w:t>
      </w:r>
    </w:p>
    <w:p w14:paraId="342B38CF" w14:textId="2D46A4F1" w:rsidR="00055DD1" w:rsidRDefault="00055DD1" w:rsidP="00485AAA">
      <w:pPr>
        <w:spacing w:line="240" w:lineRule="auto"/>
        <w:mirrorIndents/>
        <w:rPr>
          <w:b/>
          <w:bCs/>
        </w:rPr>
      </w:pPr>
      <w:r w:rsidRPr="00055DD1">
        <w:rPr>
          <w:b/>
          <w:bCs/>
        </w:rPr>
        <w:t xml:space="preserve">Retainers/Flippers/Spacers/Mouthguard: </w:t>
      </w:r>
    </w:p>
    <w:p w14:paraId="74C134E3" w14:textId="1D66477D" w:rsidR="00BD3BBE" w:rsidRPr="00055DD1" w:rsidRDefault="00055DD1" w:rsidP="00055DD1">
      <w:pPr>
        <w:pStyle w:val="ListParagraph"/>
        <w:numPr>
          <w:ilvl w:val="0"/>
          <w:numId w:val="18"/>
        </w:numPr>
        <w:spacing w:line="240" w:lineRule="auto"/>
        <w:mirrorIndents/>
        <w:rPr>
          <w:sz w:val="18"/>
          <w:szCs w:val="18"/>
        </w:rPr>
      </w:pPr>
      <w:r w:rsidRPr="00055DD1">
        <w:rPr>
          <w:sz w:val="18"/>
          <w:szCs w:val="18"/>
        </w:rPr>
        <w:t>Please</w:t>
      </w:r>
      <w:r w:rsidRPr="00055DD1">
        <w:rPr>
          <w:sz w:val="18"/>
          <w:szCs w:val="18"/>
        </w:rPr>
        <w:t xml:space="preserve"> do not use </w:t>
      </w:r>
      <w:r w:rsidRPr="00055DD1">
        <w:rPr>
          <w:sz w:val="18"/>
          <w:szCs w:val="18"/>
        </w:rPr>
        <w:t>any of the above listed devices</w:t>
      </w:r>
      <w:r w:rsidRPr="00055DD1">
        <w:rPr>
          <w:sz w:val="18"/>
          <w:szCs w:val="18"/>
        </w:rPr>
        <w:t xml:space="preserve"> immediately after surgery. Use of </w:t>
      </w:r>
      <w:r w:rsidRPr="00055DD1">
        <w:rPr>
          <w:sz w:val="18"/>
          <w:szCs w:val="18"/>
        </w:rPr>
        <w:t>these devices</w:t>
      </w:r>
      <w:r w:rsidRPr="00055DD1">
        <w:rPr>
          <w:sz w:val="18"/>
          <w:szCs w:val="18"/>
        </w:rPr>
        <w:t xml:space="preserve"> can resume 1-3 days after the procedure or as comfort allows.</w:t>
      </w:r>
    </w:p>
    <w:p w14:paraId="0B85AFE1" w14:textId="6F2ACC1E" w:rsidR="00A80F99" w:rsidRPr="00B042FE" w:rsidRDefault="00A80F99" w:rsidP="00485AAA">
      <w:pPr>
        <w:spacing w:line="240" w:lineRule="auto"/>
        <w:mirrorIndents/>
        <w:rPr>
          <w:b/>
          <w:bCs/>
          <w:sz w:val="18"/>
          <w:szCs w:val="18"/>
        </w:rPr>
      </w:pPr>
      <w:r w:rsidRPr="00B042FE">
        <w:rPr>
          <w:b/>
          <w:bCs/>
          <w:sz w:val="18"/>
          <w:szCs w:val="18"/>
        </w:rPr>
        <w:t>IF YOU HAD IV SEDATION, DO NOT DRIVE FOR 24 HOURS, OPERATE HEAVY EQUIPMENT, USE POWER TOOLS, OR SIGN LEGAL</w:t>
      </w:r>
    </w:p>
    <w:p w14:paraId="59FCF97D" w14:textId="3316DA95" w:rsidR="007C1F92" w:rsidRDefault="00A80F99" w:rsidP="00485AAA">
      <w:pPr>
        <w:spacing w:line="240" w:lineRule="auto"/>
        <w:mirrorIndents/>
        <w:rPr>
          <w:b/>
          <w:bCs/>
          <w:sz w:val="18"/>
          <w:szCs w:val="18"/>
        </w:rPr>
      </w:pPr>
      <w:r w:rsidRPr="00B042FE">
        <w:rPr>
          <w:b/>
          <w:bCs/>
          <w:sz w:val="18"/>
          <w:szCs w:val="18"/>
        </w:rPr>
        <w:t>DOCUMENTS.</w:t>
      </w:r>
    </w:p>
    <w:p w14:paraId="0ECC522F" w14:textId="77777777" w:rsidR="00BD3BBE" w:rsidRDefault="00BD3BBE" w:rsidP="00485AAA">
      <w:pPr>
        <w:spacing w:line="240" w:lineRule="auto"/>
        <w:mirrorIndents/>
        <w:rPr>
          <w:b/>
          <w:bCs/>
          <w:sz w:val="18"/>
          <w:szCs w:val="18"/>
        </w:rPr>
      </w:pPr>
    </w:p>
    <w:p w14:paraId="778AD064" w14:textId="1E5C678B" w:rsidR="00EF19D6" w:rsidRDefault="00EF19D6" w:rsidP="00485AAA">
      <w:pPr>
        <w:spacing w:line="240" w:lineRule="auto"/>
        <w:mirrorIndents/>
        <w:rPr>
          <w:b/>
          <w:bCs/>
          <w:sz w:val="18"/>
          <w:szCs w:val="18"/>
        </w:rPr>
      </w:pPr>
      <w:r w:rsidRPr="00EF19D6">
        <w:rPr>
          <w:b/>
          <w:bCs/>
          <w:sz w:val="18"/>
          <w:szCs w:val="18"/>
        </w:rPr>
        <w:t>IMPLANT PLACEMENT</w:t>
      </w:r>
      <w:r>
        <w:rPr>
          <w:b/>
          <w:bCs/>
          <w:sz w:val="18"/>
          <w:szCs w:val="18"/>
        </w:rPr>
        <w:t>:</w:t>
      </w:r>
    </w:p>
    <w:p w14:paraId="239C884C" w14:textId="4653C96D" w:rsidR="00EF19D6" w:rsidRPr="00B042FE" w:rsidRDefault="00B042FE" w:rsidP="00485AAA">
      <w:pPr>
        <w:pStyle w:val="ListParagraph"/>
        <w:numPr>
          <w:ilvl w:val="0"/>
          <w:numId w:val="3"/>
        </w:numPr>
        <w:spacing w:line="240" w:lineRule="auto"/>
        <w:mirrorIndents/>
        <w:rPr>
          <w:b/>
          <w:bCs/>
          <w:sz w:val="18"/>
          <w:szCs w:val="18"/>
        </w:rPr>
      </w:pPr>
      <w:r>
        <w:rPr>
          <w:sz w:val="18"/>
          <w:szCs w:val="18"/>
        </w:rPr>
        <w:t>Swelling/Bruising is normal. Peak swelling is 3 days from surgery date.</w:t>
      </w:r>
    </w:p>
    <w:p w14:paraId="176347EC" w14:textId="5D78F035" w:rsidR="00B042FE" w:rsidRPr="00A85738" w:rsidRDefault="00B042FE" w:rsidP="00485AAA">
      <w:pPr>
        <w:pStyle w:val="ListParagraph"/>
        <w:numPr>
          <w:ilvl w:val="0"/>
          <w:numId w:val="3"/>
        </w:numPr>
        <w:spacing w:line="240" w:lineRule="auto"/>
        <w:mirrorIndents/>
        <w:rPr>
          <w:b/>
          <w:bCs/>
          <w:sz w:val="18"/>
          <w:szCs w:val="18"/>
        </w:rPr>
      </w:pPr>
      <w:r>
        <w:rPr>
          <w:sz w:val="18"/>
          <w:szCs w:val="18"/>
        </w:rPr>
        <w:t>Sutures will dissolve on their own in 5-7 days</w:t>
      </w:r>
    </w:p>
    <w:p w14:paraId="03A410D3" w14:textId="5BD7E8B4" w:rsidR="00A85738" w:rsidRPr="00A85738" w:rsidRDefault="00A85738" w:rsidP="00485AAA">
      <w:pPr>
        <w:pStyle w:val="ListParagraph"/>
        <w:numPr>
          <w:ilvl w:val="0"/>
          <w:numId w:val="3"/>
        </w:numPr>
        <w:spacing w:line="240" w:lineRule="auto"/>
        <w:mirrorIndents/>
        <w:rPr>
          <w:b/>
          <w:bCs/>
          <w:sz w:val="18"/>
          <w:szCs w:val="18"/>
        </w:rPr>
      </w:pPr>
      <w:r>
        <w:rPr>
          <w:sz w:val="18"/>
          <w:szCs w:val="18"/>
        </w:rPr>
        <w:t>Please take medications as prescribed.</w:t>
      </w:r>
    </w:p>
    <w:p w14:paraId="05072B6B" w14:textId="2CE5E9A4" w:rsidR="00A85738" w:rsidRPr="00A85738" w:rsidRDefault="00A85738" w:rsidP="00485AAA">
      <w:pPr>
        <w:pStyle w:val="ListParagraph"/>
        <w:numPr>
          <w:ilvl w:val="0"/>
          <w:numId w:val="3"/>
        </w:numPr>
        <w:spacing w:line="240" w:lineRule="auto"/>
        <w:mirrorIndents/>
        <w:rPr>
          <w:b/>
          <w:bCs/>
          <w:sz w:val="18"/>
          <w:szCs w:val="18"/>
        </w:rPr>
      </w:pPr>
      <w:r>
        <w:rPr>
          <w:sz w:val="18"/>
          <w:szCs w:val="18"/>
        </w:rPr>
        <w:t xml:space="preserve">Starting the day after your procedure, rinse with warm salt water 3 to 4 times a day for the next 3 days. After 3 days of rinsing, begin using the </w:t>
      </w:r>
      <w:proofErr w:type="spellStart"/>
      <w:r>
        <w:rPr>
          <w:sz w:val="18"/>
          <w:szCs w:val="18"/>
        </w:rPr>
        <w:t>Peridex</w:t>
      </w:r>
      <w:proofErr w:type="spellEnd"/>
      <w:r>
        <w:rPr>
          <w:sz w:val="18"/>
          <w:szCs w:val="18"/>
        </w:rPr>
        <w:t xml:space="preserve"> rinse you were prescribed twice a day.</w:t>
      </w:r>
    </w:p>
    <w:p w14:paraId="0B4112DF" w14:textId="0CA4213B" w:rsidR="00BF479E" w:rsidRDefault="00A85738" w:rsidP="00485AAA">
      <w:pPr>
        <w:pStyle w:val="ListParagraph"/>
        <w:numPr>
          <w:ilvl w:val="0"/>
          <w:numId w:val="3"/>
        </w:numPr>
        <w:spacing w:line="240" w:lineRule="auto"/>
        <w:mirrorIndents/>
        <w:rPr>
          <w:sz w:val="18"/>
          <w:szCs w:val="18"/>
        </w:rPr>
      </w:pPr>
      <w:r>
        <w:rPr>
          <w:sz w:val="18"/>
          <w:szCs w:val="18"/>
        </w:rPr>
        <w:t xml:space="preserve">You will have a follow up appointment 2 weeks after your implant is placed, and then again after 6 weeks </w:t>
      </w:r>
      <w:proofErr w:type="gramStart"/>
      <w:r>
        <w:rPr>
          <w:sz w:val="18"/>
          <w:szCs w:val="18"/>
        </w:rPr>
        <w:t>has</w:t>
      </w:r>
      <w:proofErr w:type="gramEnd"/>
      <w:r>
        <w:rPr>
          <w:sz w:val="18"/>
          <w:szCs w:val="18"/>
        </w:rPr>
        <w:t xml:space="preserve"> passed. </w:t>
      </w:r>
    </w:p>
    <w:p w14:paraId="158880BF" w14:textId="77777777" w:rsidR="005157BD" w:rsidRDefault="005157BD" w:rsidP="00485AAA">
      <w:pPr>
        <w:spacing w:line="240" w:lineRule="auto"/>
        <w:mirrorIndents/>
        <w:rPr>
          <w:sz w:val="18"/>
          <w:szCs w:val="18"/>
        </w:rPr>
      </w:pPr>
    </w:p>
    <w:p w14:paraId="30BFD96C" w14:textId="19248B16" w:rsidR="005157BD" w:rsidRPr="00BF479E" w:rsidRDefault="005157BD" w:rsidP="005157BD">
      <w:r>
        <w:rPr>
          <w:color w:val="FF0000"/>
        </w:rPr>
        <w:t>For after hour</w:t>
      </w:r>
      <w:r w:rsidRPr="005157BD">
        <w:rPr>
          <w:color w:val="FF0000"/>
        </w:rPr>
        <w:t xml:space="preserve"> concerns please</w:t>
      </w:r>
      <w:r>
        <w:rPr>
          <w:color w:val="FF0000"/>
        </w:rPr>
        <w:t xml:space="preserve"> feel</w:t>
      </w:r>
      <w:r w:rsidRPr="005157BD">
        <w:rPr>
          <w:color w:val="FF0000"/>
        </w:rPr>
        <w:t xml:space="preserve"> free to reach out to us at:  </w:t>
      </w:r>
      <w:r w:rsidRPr="005157BD">
        <w:rPr>
          <w:color w:val="FF0000"/>
          <w:u w:val="single"/>
        </w:rPr>
        <w:t>Phone:  1-920-401-1031</w:t>
      </w:r>
    </w:p>
    <w:p w14:paraId="0F9B89A3" w14:textId="0B249583" w:rsidR="00BF479E" w:rsidRDefault="00BF479E" w:rsidP="00485AAA">
      <w:pPr>
        <w:spacing w:line="240" w:lineRule="auto"/>
        <w:mirrorIndents/>
        <w:rPr>
          <w:sz w:val="18"/>
          <w:szCs w:val="18"/>
        </w:rPr>
      </w:pPr>
      <w:r>
        <w:rPr>
          <w:sz w:val="18"/>
          <w:szCs w:val="18"/>
        </w:rPr>
        <w:br w:type="page"/>
      </w:r>
    </w:p>
    <w:p w14:paraId="470B03F8" w14:textId="77777777" w:rsidR="00A85738" w:rsidRPr="00BF479E" w:rsidRDefault="00A85738" w:rsidP="00BF479E">
      <w:pPr>
        <w:pStyle w:val="ListParagraph"/>
        <w:rPr>
          <w:b/>
          <w:bCs/>
          <w:sz w:val="18"/>
          <w:szCs w:val="18"/>
        </w:rPr>
      </w:pPr>
    </w:p>
    <w:p w14:paraId="03506E19" w14:textId="3E4E223E" w:rsidR="00BF479E" w:rsidRPr="00BF479E" w:rsidRDefault="00BF479E" w:rsidP="00BF479E">
      <w:pPr>
        <w:pStyle w:val="ListParagraph"/>
        <w:rPr>
          <w:i/>
          <w:iCs/>
          <w:sz w:val="24"/>
          <w:szCs w:val="24"/>
          <w:u w:val="single"/>
        </w:rPr>
      </w:pPr>
      <w:r w:rsidRPr="00BF479E">
        <w:rPr>
          <w:i/>
          <w:iCs/>
          <w:sz w:val="24"/>
          <w:szCs w:val="24"/>
          <w:u w:val="single"/>
        </w:rPr>
        <w:t>GEN</w:t>
      </w:r>
      <w:r w:rsidR="00C4322A">
        <w:rPr>
          <w:i/>
          <w:iCs/>
          <w:sz w:val="24"/>
          <w:szCs w:val="24"/>
          <w:u w:val="single"/>
        </w:rPr>
        <w:t>ERAL</w:t>
      </w:r>
      <w:r w:rsidRPr="00BF479E">
        <w:rPr>
          <w:i/>
          <w:iCs/>
          <w:sz w:val="24"/>
          <w:szCs w:val="24"/>
          <w:u w:val="single"/>
        </w:rPr>
        <w:t xml:space="preserve"> INFORMATION FOR REMOVAL OF TEETH</w:t>
      </w:r>
    </w:p>
    <w:p w14:paraId="5E84F0A4" w14:textId="77777777" w:rsidR="00BF479E" w:rsidRDefault="00BF479E" w:rsidP="00BF479E">
      <w:pPr>
        <w:pStyle w:val="ListParagraph"/>
        <w:rPr>
          <w:sz w:val="24"/>
          <w:szCs w:val="24"/>
        </w:rPr>
      </w:pPr>
    </w:p>
    <w:p w14:paraId="3F9C5D8B" w14:textId="31AD4035" w:rsidR="00BF479E" w:rsidRPr="00BF479E" w:rsidRDefault="00BF479E" w:rsidP="00BF479E">
      <w:pPr>
        <w:pStyle w:val="ListParagraph"/>
        <w:rPr>
          <w:sz w:val="24"/>
          <w:szCs w:val="24"/>
        </w:rPr>
      </w:pPr>
      <w:r w:rsidRPr="00BF479E">
        <w:rPr>
          <w:sz w:val="24"/>
          <w:szCs w:val="24"/>
        </w:rPr>
        <w:t>1. The area operated on will swell.</w:t>
      </w:r>
    </w:p>
    <w:p w14:paraId="27825499" w14:textId="77777777" w:rsidR="00BF479E" w:rsidRDefault="00BF479E" w:rsidP="00BF479E">
      <w:pPr>
        <w:pStyle w:val="ListParagraph"/>
        <w:rPr>
          <w:sz w:val="24"/>
          <w:szCs w:val="24"/>
        </w:rPr>
      </w:pPr>
    </w:p>
    <w:p w14:paraId="6CBD7AA2" w14:textId="2FECB902" w:rsidR="00BF479E" w:rsidRPr="00BF479E" w:rsidRDefault="00BF479E" w:rsidP="00BF479E">
      <w:pPr>
        <w:pStyle w:val="ListParagraph"/>
        <w:rPr>
          <w:sz w:val="24"/>
          <w:szCs w:val="24"/>
        </w:rPr>
      </w:pPr>
      <w:r w:rsidRPr="00BF479E">
        <w:rPr>
          <w:sz w:val="24"/>
          <w:szCs w:val="24"/>
        </w:rPr>
        <w:t>2. Trismus (tightness) of the muscles may cause difficulty in opening the mouth.</w:t>
      </w:r>
    </w:p>
    <w:p w14:paraId="2F6306E4" w14:textId="77777777" w:rsidR="00BF479E" w:rsidRDefault="00BF479E" w:rsidP="00BF479E">
      <w:pPr>
        <w:pStyle w:val="ListParagraph"/>
        <w:rPr>
          <w:sz w:val="24"/>
          <w:szCs w:val="24"/>
        </w:rPr>
      </w:pPr>
    </w:p>
    <w:p w14:paraId="3C16813A" w14:textId="4DF44760" w:rsidR="00BF479E" w:rsidRPr="00BF479E" w:rsidRDefault="00BF479E" w:rsidP="00BF479E">
      <w:pPr>
        <w:pStyle w:val="ListParagraph"/>
        <w:rPr>
          <w:sz w:val="24"/>
          <w:szCs w:val="24"/>
        </w:rPr>
      </w:pPr>
      <w:r w:rsidRPr="00BF479E">
        <w:rPr>
          <w:sz w:val="24"/>
          <w:szCs w:val="24"/>
        </w:rPr>
        <w:t>3. You may have a slight earache.</w:t>
      </w:r>
    </w:p>
    <w:p w14:paraId="3ECA29C3" w14:textId="77777777" w:rsidR="00BF479E" w:rsidRDefault="00BF479E" w:rsidP="00BF479E">
      <w:pPr>
        <w:pStyle w:val="ListParagraph"/>
        <w:rPr>
          <w:sz w:val="24"/>
          <w:szCs w:val="24"/>
        </w:rPr>
      </w:pPr>
    </w:p>
    <w:p w14:paraId="466868F5" w14:textId="050C2A94" w:rsidR="00BF479E" w:rsidRPr="00BF479E" w:rsidRDefault="00BF479E" w:rsidP="00BF479E">
      <w:pPr>
        <w:pStyle w:val="ListParagraph"/>
        <w:rPr>
          <w:sz w:val="24"/>
          <w:szCs w:val="24"/>
        </w:rPr>
      </w:pPr>
      <w:r w:rsidRPr="00BF479E">
        <w:rPr>
          <w:sz w:val="24"/>
          <w:szCs w:val="24"/>
        </w:rPr>
        <w:t>4. A sore throat may develop.</w:t>
      </w:r>
    </w:p>
    <w:p w14:paraId="59BEFB0A" w14:textId="77777777" w:rsidR="00BF479E" w:rsidRDefault="00BF479E" w:rsidP="00BF479E">
      <w:pPr>
        <w:pStyle w:val="ListParagraph"/>
        <w:rPr>
          <w:sz w:val="24"/>
          <w:szCs w:val="24"/>
        </w:rPr>
      </w:pPr>
    </w:p>
    <w:p w14:paraId="2E8F6582" w14:textId="11BD8532" w:rsidR="00BF479E" w:rsidRPr="00BF479E" w:rsidRDefault="00BF479E" w:rsidP="00BF479E">
      <w:pPr>
        <w:pStyle w:val="ListParagraph"/>
        <w:rPr>
          <w:sz w:val="24"/>
          <w:szCs w:val="24"/>
        </w:rPr>
      </w:pPr>
      <w:r w:rsidRPr="00BF479E">
        <w:rPr>
          <w:sz w:val="24"/>
          <w:szCs w:val="24"/>
        </w:rPr>
        <w:t>5. Numbness of the mouth</w:t>
      </w:r>
      <w:r w:rsidR="00810E23">
        <w:rPr>
          <w:sz w:val="24"/>
          <w:szCs w:val="24"/>
        </w:rPr>
        <w:t xml:space="preserve"> or tongue</w:t>
      </w:r>
      <w:r w:rsidRPr="00BF479E">
        <w:rPr>
          <w:sz w:val="24"/>
          <w:szCs w:val="24"/>
        </w:rPr>
        <w:t xml:space="preserve"> on the side from which the tooth was removed may develop. This is called “paresthesia” and is a temporary condition that will correct itself. It may remain from a few days to several months.</w:t>
      </w:r>
    </w:p>
    <w:p w14:paraId="4EF2376B" w14:textId="77777777" w:rsidR="00BF479E" w:rsidRDefault="00BF479E" w:rsidP="00BF479E">
      <w:pPr>
        <w:pStyle w:val="ListParagraph"/>
        <w:rPr>
          <w:sz w:val="24"/>
          <w:szCs w:val="24"/>
        </w:rPr>
      </w:pPr>
    </w:p>
    <w:p w14:paraId="4E35F249" w14:textId="53AA82CD" w:rsidR="00BF479E" w:rsidRPr="00BF479E" w:rsidRDefault="00BF479E" w:rsidP="00BF479E">
      <w:pPr>
        <w:pStyle w:val="ListParagraph"/>
        <w:rPr>
          <w:sz w:val="24"/>
          <w:szCs w:val="24"/>
        </w:rPr>
      </w:pPr>
      <w:r w:rsidRPr="00BF479E">
        <w:rPr>
          <w:sz w:val="24"/>
          <w:szCs w:val="24"/>
        </w:rPr>
        <w:t>6. Your other teeth</w:t>
      </w:r>
      <w:r w:rsidR="00810E23">
        <w:rPr>
          <w:sz w:val="24"/>
          <w:szCs w:val="24"/>
        </w:rPr>
        <w:t xml:space="preserve"> will</w:t>
      </w:r>
      <w:r w:rsidRPr="00BF479E">
        <w:rPr>
          <w:sz w:val="24"/>
          <w:szCs w:val="24"/>
        </w:rPr>
        <w:t xml:space="preserve"> possibly ache temporarily. This we refer to as sympathetic pain and is a temporary condition.</w:t>
      </w:r>
    </w:p>
    <w:p w14:paraId="157626BE" w14:textId="77777777" w:rsidR="00BF479E" w:rsidRDefault="00BF479E" w:rsidP="00BF479E">
      <w:pPr>
        <w:pStyle w:val="ListParagraph"/>
        <w:rPr>
          <w:sz w:val="24"/>
          <w:szCs w:val="24"/>
        </w:rPr>
      </w:pPr>
    </w:p>
    <w:p w14:paraId="069CADFE" w14:textId="3D44DA44" w:rsidR="00BF479E" w:rsidRPr="00BF479E" w:rsidRDefault="00BF479E" w:rsidP="00BF479E">
      <w:pPr>
        <w:pStyle w:val="ListParagraph"/>
        <w:rPr>
          <w:sz w:val="24"/>
          <w:szCs w:val="24"/>
        </w:rPr>
      </w:pPr>
      <w:r w:rsidRPr="00BF479E">
        <w:rPr>
          <w:sz w:val="24"/>
          <w:szCs w:val="24"/>
        </w:rPr>
        <w:t>7. If corners of the mouth are stretched, they may dry out and crack. Your lips should be kept moist with cream or ointment.</w:t>
      </w:r>
    </w:p>
    <w:p w14:paraId="030756D5" w14:textId="77777777" w:rsidR="00BF479E" w:rsidRDefault="00BF479E" w:rsidP="00BF479E">
      <w:pPr>
        <w:pStyle w:val="ListParagraph"/>
        <w:rPr>
          <w:sz w:val="24"/>
          <w:szCs w:val="24"/>
        </w:rPr>
      </w:pPr>
    </w:p>
    <w:p w14:paraId="43CBAA16" w14:textId="00E77688" w:rsidR="00BF479E" w:rsidRPr="00BF479E" w:rsidRDefault="00BF479E" w:rsidP="00BF479E">
      <w:pPr>
        <w:pStyle w:val="ListParagraph"/>
        <w:rPr>
          <w:sz w:val="24"/>
          <w:szCs w:val="24"/>
        </w:rPr>
      </w:pPr>
      <w:r w:rsidRPr="00BF479E">
        <w:rPr>
          <w:sz w:val="24"/>
          <w:szCs w:val="24"/>
        </w:rPr>
        <w:t>8. There will be a</w:t>
      </w:r>
      <w:r w:rsidR="00810E23">
        <w:rPr>
          <w:sz w:val="24"/>
          <w:szCs w:val="24"/>
        </w:rPr>
        <w:t>n opening</w:t>
      </w:r>
      <w:r w:rsidRPr="00BF479E">
        <w:rPr>
          <w:sz w:val="24"/>
          <w:szCs w:val="24"/>
        </w:rPr>
        <w:t xml:space="preserve"> where the tooth was removed. </w:t>
      </w:r>
      <w:r w:rsidR="00810E23">
        <w:rPr>
          <w:sz w:val="24"/>
          <w:szCs w:val="24"/>
        </w:rPr>
        <w:t>T</w:t>
      </w:r>
      <w:r w:rsidRPr="00BF479E">
        <w:rPr>
          <w:sz w:val="24"/>
          <w:szCs w:val="24"/>
        </w:rPr>
        <w:t xml:space="preserve">his area should be rinsed following meals using warm </w:t>
      </w:r>
      <w:r w:rsidR="00810E23" w:rsidRPr="00BF479E">
        <w:rPr>
          <w:sz w:val="24"/>
          <w:szCs w:val="24"/>
        </w:rPr>
        <w:t>saltwater</w:t>
      </w:r>
      <w:r w:rsidRPr="00BF479E">
        <w:rPr>
          <w:sz w:val="24"/>
          <w:szCs w:val="24"/>
        </w:rPr>
        <w:t xml:space="preserve"> </w:t>
      </w:r>
      <w:r w:rsidR="00810E23">
        <w:rPr>
          <w:sz w:val="24"/>
          <w:szCs w:val="24"/>
        </w:rPr>
        <w:t>soaks</w:t>
      </w:r>
      <w:r w:rsidRPr="00BF479E">
        <w:rPr>
          <w:sz w:val="24"/>
          <w:szCs w:val="24"/>
        </w:rPr>
        <w:t>. The socket will gradually fill in with new tissue.</w:t>
      </w:r>
    </w:p>
    <w:p w14:paraId="0E48988C" w14:textId="77777777" w:rsidR="00BF479E" w:rsidRDefault="00BF479E" w:rsidP="00BF479E">
      <w:pPr>
        <w:pStyle w:val="ListParagraph"/>
        <w:rPr>
          <w:sz w:val="24"/>
          <w:szCs w:val="24"/>
        </w:rPr>
      </w:pPr>
    </w:p>
    <w:p w14:paraId="7748EC66" w14:textId="4B9AD776" w:rsidR="00BF479E" w:rsidRPr="00BF479E" w:rsidRDefault="00BF479E" w:rsidP="00BF479E">
      <w:pPr>
        <w:pStyle w:val="ListParagraph"/>
        <w:rPr>
          <w:sz w:val="24"/>
          <w:szCs w:val="24"/>
        </w:rPr>
      </w:pPr>
      <w:r w:rsidRPr="00BF479E">
        <w:rPr>
          <w:sz w:val="24"/>
          <w:szCs w:val="24"/>
        </w:rPr>
        <w:t>9. There may be a slight elevation of temperature for 24 to 72 hours.</w:t>
      </w:r>
    </w:p>
    <w:p w14:paraId="2F3B8D94" w14:textId="77777777" w:rsidR="00BF479E" w:rsidRDefault="00BF479E" w:rsidP="00BF479E">
      <w:pPr>
        <w:pStyle w:val="ListParagraph"/>
        <w:rPr>
          <w:sz w:val="24"/>
          <w:szCs w:val="24"/>
        </w:rPr>
      </w:pPr>
    </w:p>
    <w:p w14:paraId="43A20029" w14:textId="1210F2B4" w:rsidR="00BF479E" w:rsidRPr="00BF479E" w:rsidRDefault="00BF479E" w:rsidP="00BF479E">
      <w:pPr>
        <w:pStyle w:val="ListParagraph"/>
        <w:rPr>
          <w:sz w:val="24"/>
          <w:szCs w:val="24"/>
        </w:rPr>
      </w:pPr>
      <w:r w:rsidRPr="00BF479E">
        <w:rPr>
          <w:sz w:val="24"/>
          <w:szCs w:val="24"/>
        </w:rPr>
        <w:t>10. Skin discoloration: The skin of the face or neck may turn black and blue. This will gradually disappear and is no cause for alarm.</w:t>
      </w:r>
    </w:p>
    <w:p w14:paraId="65869CBC" w14:textId="77777777" w:rsidR="00BF479E" w:rsidRDefault="00BF479E" w:rsidP="00BF479E">
      <w:pPr>
        <w:pStyle w:val="ListParagraph"/>
        <w:rPr>
          <w:sz w:val="24"/>
          <w:szCs w:val="24"/>
        </w:rPr>
      </w:pPr>
    </w:p>
    <w:p w14:paraId="38ED0F85" w14:textId="1AB3245C" w:rsidR="00BF479E" w:rsidRPr="00BF479E" w:rsidRDefault="00BF479E" w:rsidP="00BF479E">
      <w:pPr>
        <w:pStyle w:val="ListParagraph"/>
        <w:rPr>
          <w:sz w:val="24"/>
          <w:szCs w:val="24"/>
        </w:rPr>
      </w:pPr>
      <w:r w:rsidRPr="00BF479E">
        <w:rPr>
          <w:sz w:val="24"/>
          <w:szCs w:val="24"/>
        </w:rPr>
        <w:t>11. Arm injection: If you were given an injection in the arm, the skin may turn black and blue and remain sore for three to four days.</w:t>
      </w:r>
    </w:p>
    <w:p w14:paraId="0E857A30" w14:textId="77777777" w:rsidR="00BF479E" w:rsidRDefault="00BF479E" w:rsidP="00BF479E">
      <w:pPr>
        <w:pStyle w:val="ListParagraph"/>
        <w:rPr>
          <w:color w:val="FF0000"/>
          <w:sz w:val="24"/>
          <w:szCs w:val="24"/>
        </w:rPr>
      </w:pPr>
    </w:p>
    <w:p w14:paraId="0D2260CF" w14:textId="062FF791" w:rsidR="00BF479E" w:rsidRDefault="005157BD" w:rsidP="00BF479E">
      <w:pPr>
        <w:pStyle w:val="ListParagraph"/>
        <w:rPr>
          <w:color w:val="FF0000"/>
          <w:u w:val="single"/>
        </w:rPr>
      </w:pPr>
      <w:r>
        <w:rPr>
          <w:color w:val="FF0000"/>
        </w:rPr>
        <w:t>For after hour</w:t>
      </w:r>
      <w:r w:rsidR="00BF479E" w:rsidRPr="00BF479E">
        <w:rPr>
          <w:color w:val="FF0000"/>
        </w:rPr>
        <w:t xml:space="preserve"> concerns please </w:t>
      </w:r>
      <w:r>
        <w:rPr>
          <w:color w:val="FF0000"/>
        </w:rPr>
        <w:t xml:space="preserve">feel </w:t>
      </w:r>
      <w:r w:rsidR="00BF479E" w:rsidRPr="00BF479E">
        <w:rPr>
          <w:color w:val="FF0000"/>
        </w:rPr>
        <w:t xml:space="preserve">free to reach out to us at:  </w:t>
      </w:r>
      <w:r w:rsidR="00BF479E" w:rsidRPr="00BF479E">
        <w:rPr>
          <w:color w:val="FF0000"/>
          <w:u w:val="single"/>
        </w:rPr>
        <w:t>Phone:  1-920-401-1031</w:t>
      </w:r>
    </w:p>
    <w:p w14:paraId="7939330A" w14:textId="2267FDC5" w:rsidR="00381D14" w:rsidRDefault="00381D14" w:rsidP="00BF479E">
      <w:pPr>
        <w:pStyle w:val="ListParagraph"/>
        <w:rPr>
          <w:color w:val="FF0000"/>
          <w:u w:val="single"/>
        </w:rPr>
      </w:pPr>
    </w:p>
    <w:p w14:paraId="0A7F4137" w14:textId="4EF59BDE" w:rsidR="00381D14" w:rsidRDefault="00381D14" w:rsidP="00BF479E">
      <w:pPr>
        <w:pStyle w:val="ListParagraph"/>
        <w:rPr>
          <w:color w:val="FF0000"/>
          <w:u w:val="single"/>
        </w:rPr>
      </w:pPr>
    </w:p>
    <w:p w14:paraId="54D29B2A" w14:textId="3691797C" w:rsidR="00381D14" w:rsidRPr="00381D14" w:rsidRDefault="00381D14" w:rsidP="00381D14">
      <w:pPr>
        <w:pStyle w:val="ListParagraph"/>
        <w:rPr>
          <w:sz w:val="40"/>
          <w:szCs w:val="40"/>
        </w:rPr>
      </w:pPr>
      <w:r w:rsidRPr="00381D14">
        <w:rPr>
          <w:sz w:val="40"/>
          <w:szCs w:val="40"/>
        </w:rPr>
        <w:t>List of soft food ideas to consume following dental procedures:</w:t>
      </w:r>
    </w:p>
    <w:p w14:paraId="040B6C39" w14:textId="77777777" w:rsidR="00381D14" w:rsidRDefault="00381D14" w:rsidP="00381D14">
      <w:pPr>
        <w:pStyle w:val="ListParagraph"/>
        <w:rPr>
          <w:sz w:val="56"/>
          <w:szCs w:val="56"/>
        </w:rPr>
      </w:pPr>
    </w:p>
    <w:p w14:paraId="26A0CAF3" w14:textId="2E97790B" w:rsidR="00381D14" w:rsidRPr="00381D14" w:rsidRDefault="00381D14" w:rsidP="00381D14">
      <w:pPr>
        <w:pStyle w:val="ListParagraph"/>
        <w:rPr>
          <w:sz w:val="28"/>
          <w:szCs w:val="28"/>
        </w:rPr>
      </w:pPr>
      <w:r w:rsidRPr="00381D14">
        <w:rPr>
          <w:sz w:val="28"/>
          <w:szCs w:val="28"/>
        </w:rPr>
        <w:t>Soup</w:t>
      </w:r>
    </w:p>
    <w:p w14:paraId="01969E7A" w14:textId="77777777" w:rsidR="00381D14" w:rsidRPr="00381D14" w:rsidRDefault="00381D14" w:rsidP="00381D14">
      <w:pPr>
        <w:pStyle w:val="ListParagraph"/>
        <w:rPr>
          <w:sz w:val="28"/>
          <w:szCs w:val="28"/>
        </w:rPr>
      </w:pPr>
      <w:r w:rsidRPr="00381D14">
        <w:rPr>
          <w:sz w:val="28"/>
          <w:szCs w:val="28"/>
        </w:rPr>
        <w:t>Scrambled Eggs</w:t>
      </w:r>
    </w:p>
    <w:p w14:paraId="0A4A6BC4" w14:textId="77777777" w:rsidR="00381D14" w:rsidRPr="00381D14" w:rsidRDefault="00381D14" w:rsidP="00381D14">
      <w:pPr>
        <w:pStyle w:val="ListParagraph"/>
        <w:rPr>
          <w:sz w:val="28"/>
          <w:szCs w:val="28"/>
        </w:rPr>
      </w:pPr>
      <w:r w:rsidRPr="00381D14">
        <w:rPr>
          <w:sz w:val="28"/>
          <w:szCs w:val="28"/>
        </w:rPr>
        <w:t>Mashed Potatoes</w:t>
      </w:r>
    </w:p>
    <w:p w14:paraId="6414EF95" w14:textId="77777777" w:rsidR="00381D14" w:rsidRPr="00381D14" w:rsidRDefault="00381D14" w:rsidP="00381D14">
      <w:pPr>
        <w:pStyle w:val="ListParagraph"/>
        <w:rPr>
          <w:sz w:val="28"/>
          <w:szCs w:val="28"/>
        </w:rPr>
      </w:pPr>
      <w:r w:rsidRPr="00381D14">
        <w:rPr>
          <w:sz w:val="28"/>
          <w:szCs w:val="28"/>
        </w:rPr>
        <w:t>Yogurt</w:t>
      </w:r>
    </w:p>
    <w:p w14:paraId="12380102" w14:textId="77777777" w:rsidR="00381D14" w:rsidRPr="00381D14" w:rsidRDefault="00381D14" w:rsidP="00381D14">
      <w:pPr>
        <w:pStyle w:val="ListParagraph"/>
        <w:rPr>
          <w:sz w:val="28"/>
          <w:szCs w:val="28"/>
        </w:rPr>
      </w:pPr>
      <w:r w:rsidRPr="00381D14">
        <w:rPr>
          <w:sz w:val="28"/>
          <w:szCs w:val="28"/>
        </w:rPr>
        <w:t>Applesauce</w:t>
      </w:r>
    </w:p>
    <w:p w14:paraId="098B6BAB" w14:textId="77777777" w:rsidR="00381D14" w:rsidRPr="00381D14" w:rsidRDefault="00381D14" w:rsidP="00381D14">
      <w:pPr>
        <w:pStyle w:val="ListParagraph"/>
        <w:rPr>
          <w:sz w:val="28"/>
          <w:szCs w:val="28"/>
        </w:rPr>
      </w:pPr>
      <w:r w:rsidRPr="00381D14">
        <w:rPr>
          <w:sz w:val="28"/>
          <w:szCs w:val="28"/>
        </w:rPr>
        <w:t>Smoothies</w:t>
      </w:r>
    </w:p>
    <w:p w14:paraId="44AE2C9A" w14:textId="77777777" w:rsidR="00381D14" w:rsidRPr="00381D14" w:rsidRDefault="00381D14" w:rsidP="00381D14">
      <w:pPr>
        <w:pStyle w:val="ListParagraph"/>
        <w:rPr>
          <w:sz w:val="28"/>
          <w:szCs w:val="28"/>
        </w:rPr>
      </w:pPr>
      <w:r w:rsidRPr="00381D14">
        <w:rPr>
          <w:sz w:val="28"/>
          <w:szCs w:val="28"/>
        </w:rPr>
        <w:t>Hummus</w:t>
      </w:r>
    </w:p>
    <w:p w14:paraId="68F1F399" w14:textId="77777777" w:rsidR="00381D14" w:rsidRPr="00381D14" w:rsidRDefault="00381D14" w:rsidP="00381D14">
      <w:pPr>
        <w:pStyle w:val="ListParagraph"/>
        <w:rPr>
          <w:sz w:val="28"/>
          <w:szCs w:val="28"/>
        </w:rPr>
      </w:pPr>
      <w:r w:rsidRPr="00381D14">
        <w:rPr>
          <w:sz w:val="28"/>
          <w:szCs w:val="28"/>
        </w:rPr>
        <w:t>Instant Oatmeal</w:t>
      </w:r>
    </w:p>
    <w:p w14:paraId="251B24C0" w14:textId="77777777" w:rsidR="00381D14" w:rsidRPr="00381D14" w:rsidRDefault="00381D14" w:rsidP="00381D14">
      <w:pPr>
        <w:pStyle w:val="ListParagraph"/>
        <w:rPr>
          <w:sz w:val="28"/>
          <w:szCs w:val="28"/>
        </w:rPr>
      </w:pPr>
      <w:r w:rsidRPr="00381D14">
        <w:rPr>
          <w:sz w:val="28"/>
          <w:szCs w:val="28"/>
        </w:rPr>
        <w:t>Jell-O® and Pudding</w:t>
      </w:r>
    </w:p>
    <w:p w14:paraId="3F697907" w14:textId="507BECCF" w:rsidR="00381D14" w:rsidRDefault="00381D14" w:rsidP="00381D14">
      <w:pPr>
        <w:pStyle w:val="ListParagraph"/>
        <w:rPr>
          <w:sz w:val="28"/>
          <w:szCs w:val="28"/>
        </w:rPr>
      </w:pPr>
      <w:r w:rsidRPr="00381D14">
        <w:rPr>
          <w:sz w:val="28"/>
          <w:szCs w:val="28"/>
        </w:rPr>
        <w:t>Salmon</w:t>
      </w:r>
    </w:p>
    <w:p w14:paraId="3D38A9BA" w14:textId="6E91D56B" w:rsidR="00381D14" w:rsidRDefault="00381D14" w:rsidP="00381D14">
      <w:pPr>
        <w:pStyle w:val="ListParagraph"/>
        <w:rPr>
          <w:sz w:val="28"/>
          <w:szCs w:val="28"/>
        </w:rPr>
      </w:pPr>
      <w:r>
        <w:rPr>
          <w:sz w:val="28"/>
          <w:szCs w:val="28"/>
        </w:rPr>
        <w:t>Ice-cream</w:t>
      </w:r>
    </w:p>
    <w:p w14:paraId="6BB55338" w14:textId="63A3D7D1" w:rsidR="00381D14" w:rsidRDefault="00381D14" w:rsidP="00381D14">
      <w:pPr>
        <w:pStyle w:val="ListParagraph"/>
        <w:rPr>
          <w:sz w:val="28"/>
          <w:szCs w:val="28"/>
        </w:rPr>
      </w:pPr>
      <w:r>
        <w:rPr>
          <w:sz w:val="28"/>
          <w:szCs w:val="28"/>
        </w:rPr>
        <w:t xml:space="preserve">Popsicles </w:t>
      </w:r>
    </w:p>
    <w:p w14:paraId="1F9B5920" w14:textId="141FEFDB" w:rsidR="00381D14" w:rsidRPr="00381D14" w:rsidRDefault="00381D14" w:rsidP="00381D14">
      <w:pPr>
        <w:pStyle w:val="ListParagraph"/>
        <w:rPr>
          <w:sz w:val="28"/>
          <w:szCs w:val="28"/>
        </w:rPr>
      </w:pPr>
      <w:r>
        <w:rPr>
          <w:sz w:val="28"/>
          <w:szCs w:val="28"/>
        </w:rPr>
        <w:t>Protein shakes</w:t>
      </w:r>
    </w:p>
    <w:sectPr w:rsidR="00381D14" w:rsidRPr="00381D14" w:rsidSect="00F52095">
      <w:headerReference w:type="default" r:id="rId8"/>
      <w:footerReference w:type="default" r:id="rId9"/>
      <w:pgSz w:w="12240" w:h="15840"/>
      <w:pgMar w:top="1440" w:right="1440" w:bottom="1440" w:left="1440" w:header="0" w:footer="432" w:gutter="0"/>
      <w:pgBorders w:offsetFrom="page">
        <w:top w:val="single" w:sz="48" w:space="24" w:color="9CC2E5" w:themeColor="accent5" w:themeTint="99"/>
        <w:left w:val="single" w:sz="48" w:space="24" w:color="9CC2E5" w:themeColor="accent5" w:themeTint="99"/>
        <w:bottom w:val="single" w:sz="48" w:space="24" w:color="9CC2E5" w:themeColor="accent5" w:themeTint="99"/>
        <w:right w:val="single" w:sz="48" w:space="24" w:color="9CC2E5" w:themeColor="accent5"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2EA3" w14:textId="77777777" w:rsidR="00DE1BE9" w:rsidRDefault="00DE1BE9" w:rsidP="00D43945">
      <w:pPr>
        <w:spacing w:after="0" w:line="240" w:lineRule="auto"/>
      </w:pPr>
      <w:r>
        <w:separator/>
      </w:r>
    </w:p>
  </w:endnote>
  <w:endnote w:type="continuationSeparator" w:id="0">
    <w:p w14:paraId="204A7ECF" w14:textId="77777777" w:rsidR="00DE1BE9" w:rsidRDefault="00DE1BE9" w:rsidP="00D4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A21" w14:textId="27FAECEE" w:rsidR="00D43945" w:rsidRPr="00D43945" w:rsidRDefault="00D43945">
    <w:pPr>
      <w:pStyle w:val="Footer"/>
      <w:rPr>
        <w:color w:val="538135" w:themeColor="accent6" w:themeShade="BF"/>
      </w:rPr>
    </w:pPr>
    <w:r w:rsidRPr="00D43945">
      <w:rPr>
        <w:b/>
        <w:color w:val="2E74B5" w:themeColor="accent5" w:themeShade="BF"/>
        <w:sz w:val="28"/>
        <w:szCs w:val="28"/>
      </w:rPr>
      <w:t xml:space="preserve">PATRICK C.W. </w:t>
    </w:r>
    <w:proofErr w:type="gramStart"/>
    <w:r w:rsidRPr="00D43945">
      <w:rPr>
        <w:b/>
        <w:color w:val="2E74B5" w:themeColor="accent5" w:themeShade="BF"/>
        <w:sz w:val="28"/>
        <w:szCs w:val="28"/>
      </w:rPr>
      <w:t>KLINE</w:t>
    </w:r>
    <w:r>
      <w:t xml:space="preserve">  </w:t>
    </w:r>
    <w:r w:rsidRPr="00D43945">
      <w:rPr>
        <w:color w:val="538135" w:themeColor="accent6" w:themeShade="BF"/>
      </w:rPr>
      <w:t>DMD</w:t>
    </w:r>
    <w:proofErr w:type="gramEnd"/>
    <w:r w:rsidRPr="00D43945">
      <w:rPr>
        <w:color w:val="538135" w:themeColor="accent6" w:themeShade="BF"/>
      </w:rPr>
      <w:t>, MD, Board Certified Oral &amp; Maxillofacial Surgery</w:t>
    </w:r>
  </w:p>
  <w:p w14:paraId="78134F9E" w14:textId="7146CA4D" w:rsidR="00F52095" w:rsidRDefault="00D43945">
    <w:pPr>
      <w:pStyle w:val="Footer"/>
      <w:rPr>
        <w:color w:val="538135" w:themeColor="accent6" w:themeShade="BF"/>
      </w:rPr>
    </w:pPr>
    <w:r w:rsidRPr="00D43945">
      <w:rPr>
        <w:color w:val="538135" w:themeColor="accent6" w:themeShade="BF"/>
      </w:rPr>
      <w:t>Diplomat</w:t>
    </w:r>
    <w:r w:rsidR="00755873">
      <w:rPr>
        <w:color w:val="538135" w:themeColor="accent6" w:themeShade="BF"/>
      </w:rPr>
      <w:t>,</w:t>
    </w:r>
    <w:r w:rsidRPr="00D43945">
      <w:rPr>
        <w:color w:val="538135" w:themeColor="accent6" w:themeShade="BF"/>
      </w:rPr>
      <w:t xml:space="preserve"> American Board of Oral &amp; Maxillofacial Surg</w:t>
    </w:r>
    <w:r w:rsidR="00F52095">
      <w:rPr>
        <w:color w:val="538135" w:themeColor="accent6" w:themeShade="BF"/>
      </w:rPr>
      <w:t>ery</w:t>
    </w:r>
  </w:p>
  <w:p w14:paraId="606039B4" w14:textId="6B132650" w:rsidR="00D43945" w:rsidRPr="00D43945" w:rsidRDefault="00F52095">
    <w:pPr>
      <w:pStyle w:val="Footer"/>
      <w:rPr>
        <w:color w:val="538135" w:themeColor="accent6" w:themeShade="BF"/>
      </w:rPr>
    </w:pPr>
    <w:r>
      <w:rPr>
        <w:color w:val="538135" w:themeColor="accent6" w:themeShade="BF"/>
      </w:rPr>
      <w:t>Fellow</w:t>
    </w:r>
    <w:r w:rsidR="00755873">
      <w:rPr>
        <w:color w:val="538135" w:themeColor="accent6" w:themeShade="BF"/>
      </w:rPr>
      <w:t>,</w:t>
    </w:r>
    <w:r>
      <w:rPr>
        <w:color w:val="538135" w:themeColor="accent6" w:themeShade="BF"/>
      </w:rPr>
      <w:t xml:space="preserve"> American Association of Oral &amp; Maxillofacial Surgeons</w:t>
    </w:r>
    <w:r>
      <w:rPr>
        <w:color w:val="538135" w:themeColor="accent6" w:themeShade="BF"/>
      </w:rPr>
      <w:tab/>
    </w:r>
  </w:p>
  <w:p w14:paraId="2B2CE8CA" w14:textId="74EB6186" w:rsidR="00D43945" w:rsidRDefault="00D43945">
    <w:pPr>
      <w:pStyle w:val="Footer"/>
    </w:pPr>
  </w:p>
  <w:p w14:paraId="6D3385FD" w14:textId="6CA837BD" w:rsidR="00D43945" w:rsidRPr="00D43945" w:rsidRDefault="00D43945">
    <w:pPr>
      <w:pStyle w:val="Footer"/>
      <w:rPr>
        <w:color w:val="538135" w:themeColor="accent6" w:themeShade="BF"/>
      </w:rPr>
    </w:pPr>
    <w:r w:rsidRPr="00D43945">
      <w:rPr>
        <w:color w:val="538135" w:themeColor="accent6" w:themeShade="BF"/>
      </w:rPr>
      <w:t>311 Financial Way, Suite 230</w:t>
    </w:r>
    <w:r w:rsidRPr="00D43945">
      <w:rPr>
        <w:color w:val="538135" w:themeColor="accent6" w:themeShade="BF"/>
      </w:rPr>
      <w:tab/>
    </w:r>
    <w:r w:rsidRPr="00D43945">
      <w:rPr>
        <w:color w:val="538135" w:themeColor="accent6" w:themeShade="BF"/>
      </w:rPr>
      <w:tab/>
      <w:t>Phone: 715.610.9464</w:t>
    </w:r>
  </w:p>
  <w:p w14:paraId="2B3FA1B1" w14:textId="79E02C44" w:rsidR="00D43945" w:rsidRDefault="00D43945">
    <w:pPr>
      <w:pStyle w:val="Footer"/>
      <w:rPr>
        <w:color w:val="538135" w:themeColor="accent6" w:themeShade="BF"/>
      </w:rPr>
    </w:pPr>
    <w:r w:rsidRPr="00D43945">
      <w:rPr>
        <w:color w:val="538135" w:themeColor="accent6" w:themeShade="BF"/>
      </w:rPr>
      <w:t>Wausau, WI 54401</w:t>
    </w:r>
    <w:r w:rsidRPr="00D43945">
      <w:rPr>
        <w:color w:val="538135" w:themeColor="accent6" w:themeShade="BF"/>
      </w:rPr>
      <w:tab/>
    </w:r>
    <w:r w:rsidRPr="00D43945">
      <w:rPr>
        <w:color w:val="538135" w:themeColor="accent6" w:themeShade="BF"/>
      </w:rPr>
      <w:tab/>
      <w:t>Fax: 715.722.0993</w:t>
    </w:r>
  </w:p>
  <w:p w14:paraId="280F372C" w14:textId="17ED57D8" w:rsidR="00D43945" w:rsidRPr="00D43945" w:rsidRDefault="00D43945">
    <w:pPr>
      <w:pStyle w:val="Footer"/>
      <w:rPr>
        <w:color w:val="538135" w:themeColor="accent6" w:themeShade="BF"/>
      </w:rPr>
    </w:pPr>
    <w:r>
      <w:rPr>
        <w:color w:val="538135" w:themeColor="accent6" w:themeShade="BF"/>
      </w:rPr>
      <w:tab/>
      <w:t>CWOralFacialSurgery.com</w:t>
    </w:r>
  </w:p>
  <w:p w14:paraId="2C4195FC" w14:textId="77777777" w:rsidR="00D43945" w:rsidRDefault="00D4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0ACD" w14:textId="77777777" w:rsidR="00DE1BE9" w:rsidRDefault="00DE1BE9" w:rsidP="00D43945">
      <w:pPr>
        <w:spacing w:after="0" w:line="240" w:lineRule="auto"/>
      </w:pPr>
      <w:r>
        <w:separator/>
      </w:r>
    </w:p>
  </w:footnote>
  <w:footnote w:type="continuationSeparator" w:id="0">
    <w:p w14:paraId="05BAD71E" w14:textId="77777777" w:rsidR="00DE1BE9" w:rsidRDefault="00DE1BE9" w:rsidP="00D4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E76C" w14:textId="52DF5F2E" w:rsidR="00D43945" w:rsidRDefault="00D43945">
    <w:pPr>
      <w:pStyle w:val="Header"/>
    </w:pPr>
    <w:r>
      <w:rPr>
        <w:noProof/>
      </w:rPr>
      <w:drawing>
        <wp:anchor distT="0" distB="0" distL="114300" distR="114300" simplePos="0" relativeHeight="251658240" behindDoc="0" locked="0" layoutInCell="1" allowOverlap="1" wp14:anchorId="5E5342E6" wp14:editId="15625EEB">
          <wp:simplePos x="0" y="0"/>
          <wp:positionH relativeFrom="page">
            <wp:align>right</wp:align>
          </wp:positionH>
          <wp:positionV relativeFrom="page">
            <wp:posOffset>-123825</wp:posOffset>
          </wp:positionV>
          <wp:extent cx="3163570" cy="2963927"/>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OFS_LogoFinal-01.jpg"/>
                  <pic:cNvPicPr/>
                </pic:nvPicPr>
                <pic:blipFill>
                  <a:blip r:embed="rId1">
                    <a:extLst>
                      <a:ext uri="{28A0092B-C50C-407E-A947-70E740481C1C}">
                        <a14:useLocalDpi xmlns:a14="http://schemas.microsoft.com/office/drawing/2010/main" val="0"/>
                      </a:ext>
                    </a:extLst>
                  </a:blip>
                  <a:stretch>
                    <a:fillRect/>
                  </a:stretch>
                </pic:blipFill>
                <pic:spPr>
                  <a:xfrm>
                    <a:off x="0" y="0"/>
                    <a:ext cx="3163570" cy="2963927"/>
                  </a:xfrm>
                  <a:prstGeom prst="rect">
                    <a:avLst/>
                  </a:prstGeom>
                </pic:spPr>
              </pic:pic>
            </a:graphicData>
          </a:graphic>
          <wp14:sizeRelH relativeFrom="margin">
            <wp14:pctWidth>0</wp14:pctWidth>
          </wp14:sizeRelH>
          <wp14:sizeRelV relativeFrom="margin">
            <wp14:pctHeight>0</wp14:pctHeight>
          </wp14:sizeRelV>
        </wp:anchor>
      </w:drawing>
    </w:r>
  </w:p>
  <w:p w14:paraId="31F95432" w14:textId="77777777" w:rsidR="00D43945" w:rsidRDefault="00D4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59A"/>
    <w:multiLevelType w:val="hybridMultilevel"/>
    <w:tmpl w:val="4C18A5DE"/>
    <w:lvl w:ilvl="0" w:tplc="E2FA51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26B41"/>
    <w:multiLevelType w:val="hybridMultilevel"/>
    <w:tmpl w:val="F78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562D3"/>
    <w:multiLevelType w:val="hybridMultilevel"/>
    <w:tmpl w:val="14A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7709"/>
    <w:multiLevelType w:val="hybridMultilevel"/>
    <w:tmpl w:val="7E7E2068"/>
    <w:lvl w:ilvl="0" w:tplc="EBD858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27BED"/>
    <w:multiLevelType w:val="hybridMultilevel"/>
    <w:tmpl w:val="EE3894DA"/>
    <w:lvl w:ilvl="0" w:tplc="E2FA51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10DD"/>
    <w:multiLevelType w:val="hybridMultilevel"/>
    <w:tmpl w:val="4548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6C124C"/>
    <w:multiLevelType w:val="hybridMultilevel"/>
    <w:tmpl w:val="1FBA91CA"/>
    <w:lvl w:ilvl="0" w:tplc="E2FA51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84378"/>
    <w:multiLevelType w:val="hybridMultilevel"/>
    <w:tmpl w:val="E0F8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C5510"/>
    <w:multiLevelType w:val="hybridMultilevel"/>
    <w:tmpl w:val="0ECE3AD0"/>
    <w:lvl w:ilvl="0" w:tplc="9C1A12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A0B48"/>
    <w:multiLevelType w:val="hybridMultilevel"/>
    <w:tmpl w:val="B1B0187E"/>
    <w:lvl w:ilvl="0" w:tplc="492C91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31198"/>
    <w:multiLevelType w:val="hybridMultilevel"/>
    <w:tmpl w:val="4AD432C6"/>
    <w:lvl w:ilvl="0" w:tplc="CA522A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66E51"/>
    <w:multiLevelType w:val="hybridMultilevel"/>
    <w:tmpl w:val="D4DA6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B13AD2"/>
    <w:multiLevelType w:val="hybridMultilevel"/>
    <w:tmpl w:val="8644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D057BE"/>
    <w:multiLevelType w:val="hybridMultilevel"/>
    <w:tmpl w:val="30F0D218"/>
    <w:lvl w:ilvl="0" w:tplc="E2FA51F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A1270"/>
    <w:multiLevelType w:val="hybridMultilevel"/>
    <w:tmpl w:val="EF78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7A7ED6"/>
    <w:multiLevelType w:val="hybridMultilevel"/>
    <w:tmpl w:val="04E639D2"/>
    <w:lvl w:ilvl="0" w:tplc="98E079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A1A4D"/>
    <w:multiLevelType w:val="hybridMultilevel"/>
    <w:tmpl w:val="7F7A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B5CDC"/>
    <w:multiLevelType w:val="hybridMultilevel"/>
    <w:tmpl w:val="45E84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5659042">
    <w:abstractNumId w:val="7"/>
  </w:num>
  <w:num w:numId="2" w16cid:durableId="686177138">
    <w:abstractNumId w:val="8"/>
  </w:num>
  <w:num w:numId="3" w16cid:durableId="1004094354">
    <w:abstractNumId w:val="3"/>
  </w:num>
  <w:num w:numId="4" w16cid:durableId="1515998102">
    <w:abstractNumId w:val="10"/>
  </w:num>
  <w:num w:numId="5" w16cid:durableId="1532105736">
    <w:abstractNumId w:val="15"/>
  </w:num>
  <w:num w:numId="6" w16cid:durableId="1622416961">
    <w:abstractNumId w:val="9"/>
  </w:num>
  <w:num w:numId="7" w16cid:durableId="1511026000">
    <w:abstractNumId w:val="14"/>
  </w:num>
  <w:num w:numId="8" w16cid:durableId="1068764424">
    <w:abstractNumId w:val="5"/>
  </w:num>
  <w:num w:numId="9" w16cid:durableId="21177331">
    <w:abstractNumId w:val="17"/>
  </w:num>
  <w:num w:numId="10" w16cid:durableId="371806598">
    <w:abstractNumId w:val="12"/>
  </w:num>
  <w:num w:numId="11" w16cid:durableId="253516697">
    <w:abstractNumId w:val="11"/>
  </w:num>
  <w:num w:numId="12" w16cid:durableId="624508355">
    <w:abstractNumId w:val="2"/>
  </w:num>
  <w:num w:numId="13" w16cid:durableId="1055398142">
    <w:abstractNumId w:val="0"/>
  </w:num>
  <w:num w:numId="14" w16cid:durableId="1879704440">
    <w:abstractNumId w:val="13"/>
  </w:num>
  <w:num w:numId="15" w16cid:durableId="614144305">
    <w:abstractNumId w:val="4"/>
  </w:num>
  <w:num w:numId="16" w16cid:durableId="1831797841">
    <w:abstractNumId w:val="6"/>
  </w:num>
  <w:num w:numId="17" w16cid:durableId="707219169">
    <w:abstractNumId w:val="16"/>
  </w:num>
  <w:num w:numId="18" w16cid:durableId="65321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45"/>
    <w:rsid w:val="00055DD1"/>
    <w:rsid w:val="000932E4"/>
    <w:rsid w:val="000A1EB4"/>
    <w:rsid w:val="000A57E1"/>
    <w:rsid w:val="00181ADB"/>
    <w:rsid w:val="00197CCE"/>
    <w:rsid w:val="00286584"/>
    <w:rsid w:val="002A25B8"/>
    <w:rsid w:val="002B5D96"/>
    <w:rsid w:val="002C1141"/>
    <w:rsid w:val="00336A84"/>
    <w:rsid w:val="00362E29"/>
    <w:rsid w:val="00376A19"/>
    <w:rsid w:val="00377704"/>
    <w:rsid w:val="00381D14"/>
    <w:rsid w:val="00386710"/>
    <w:rsid w:val="00393809"/>
    <w:rsid w:val="003B1C59"/>
    <w:rsid w:val="003F3507"/>
    <w:rsid w:val="004145A8"/>
    <w:rsid w:val="00445ADB"/>
    <w:rsid w:val="00446321"/>
    <w:rsid w:val="00461A1D"/>
    <w:rsid w:val="00485AAA"/>
    <w:rsid w:val="004D3F63"/>
    <w:rsid w:val="004E181F"/>
    <w:rsid w:val="00500926"/>
    <w:rsid w:val="005157BD"/>
    <w:rsid w:val="005B0B58"/>
    <w:rsid w:val="006A5815"/>
    <w:rsid w:val="006E28DD"/>
    <w:rsid w:val="006F2D10"/>
    <w:rsid w:val="007321B6"/>
    <w:rsid w:val="00755873"/>
    <w:rsid w:val="007A5CA7"/>
    <w:rsid w:val="007B42C7"/>
    <w:rsid w:val="007C1F92"/>
    <w:rsid w:val="007E7927"/>
    <w:rsid w:val="00810E23"/>
    <w:rsid w:val="00845712"/>
    <w:rsid w:val="008A7B33"/>
    <w:rsid w:val="008B3B4F"/>
    <w:rsid w:val="0092099D"/>
    <w:rsid w:val="00926D1B"/>
    <w:rsid w:val="00963DC7"/>
    <w:rsid w:val="009A25A5"/>
    <w:rsid w:val="00A102B6"/>
    <w:rsid w:val="00A109D0"/>
    <w:rsid w:val="00A13956"/>
    <w:rsid w:val="00A3606E"/>
    <w:rsid w:val="00A80F99"/>
    <w:rsid w:val="00A85738"/>
    <w:rsid w:val="00A8747F"/>
    <w:rsid w:val="00AE643C"/>
    <w:rsid w:val="00B042FE"/>
    <w:rsid w:val="00B30819"/>
    <w:rsid w:val="00B8530C"/>
    <w:rsid w:val="00BD0056"/>
    <w:rsid w:val="00BD3BBE"/>
    <w:rsid w:val="00BF479E"/>
    <w:rsid w:val="00C4322A"/>
    <w:rsid w:val="00C45B53"/>
    <w:rsid w:val="00C66E19"/>
    <w:rsid w:val="00D24E53"/>
    <w:rsid w:val="00D43945"/>
    <w:rsid w:val="00D45FB6"/>
    <w:rsid w:val="00D66256"/>
    <w:rsid w:val="00D71FF6"/>
    <w:rsid w:val="00DD42D5"/>
    <w:rsid w:val="00DE17FF"/>
    <w:rsid w:val="00DE1BE9"/>
    <w:rsid w:val="00E03606"/>
    <w:rsid w:val="00E152CB"/>
    <w:rsid w:val="00E9052E"/>
    <w:rsid w:val="00EA4B83"/>
    <w:rsid w:val="00EB3CAD"/>
    <w:rsid w:val="00EF19D6"/>
    <w:rsid w:val="00F10EF5"/>
    <w:rsid w:val="00F2261C"/>
    <w:rsid w:val="00F36A84"/>
    <w:rsid w:val="00F52095"/>
    <w:rsid w:val="00FC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96D38"/>
  <w15:chartTrackingRefBased/>
  <w15:docId w15:val="{FB3FB4DB-42A2-4CFC-8B28-BC436254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45"/>
  </w:style>
  <w:style w:type="paragraph" w:styleId="Footer">
    <w:name w:val="footer"/>
    <w:basedOn w:val="Normal"/>
    <w:link w:val="FooterChar"/>
    <w:uiPriority w:val="99"/>
    <w:unhideWhenUsed/>
    <w:rsid w:val="00D43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45"/>
  </w:style>
  <w:style w:type="paragraph" w:styleId="BalloonText">
    <w:name w:val="Balloon Text"/>
    <w:basedOn w:val="Normal"/>
    <w:link w:val="BalloonTextChar"/>
    <w:uiPriority w:val="99"/>
    <w:semiHidden/>
    <w:unhideWhenUsed/>
    <w:rsid w:val="00D43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45"/>
    <w:rPr>
      <w:rFonts w:ascii="Segoe UI" w:hAnsi="Segoe UI" w:cs="Segoe UI"/>
      <w:sz w:val="18"/>
      <w:szCs w:val="18"/>
    </w:rPr>
  </w:style>
  <w:style w:type="paragraph" w:styleId="ListParagraph">
    <w:name w:val="List Paragraph"/>
    <w:basedOn w:val="Normal"/>
    <w:uiPriority w:val="34"/>
    <w:qFormat/>
    <w:rsid w:val="00963DC7"/>
    <w:pPr>
      <w:ind w:left="720"/>
      <w:contextualSpacing/>
    </w:pPr>
  </w:style>
  <w:style w:type="paragraph" w:styleId="NoSpacing">
    <w:name w:val="No Spacing"/>
    <w:uiPriority w:val="1"/>
    <w:qFormat/>
    <w:rsid w:val="008B3B4F"/>
    <w:pPr>
      <w:spacing w:after="0" w:line="240" w:lineRule="auto"/>
    </w:pPr>
  </w:style>
  <w:style w:type="paragraph" w:styleId="IntenseQuote">
    <w:name w:val="Intense Quote"/>
    <w:basedOn w:val="Normal"/>
    <w:next w:val="Normal"/>
    <w:link w:val="IntenseQuoteChar"/>
    <w:uiPriority w:val="30"/>
    <w:qFormat/>
    <w:rsid w:val="00BD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005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5820">
      <w:bodyDiv w:val="1"/>
      <w:marLeft w:val="0"/>
      <w:marRight w:val="0"/>
      <w:marTop w:val="0"/>
      <w:marBottom w:val="0"/>
      <w:divBdr>
        <w:top w:val="none" w:sz="0" w:space="0" w:color="auto"/>
        <w:left w:val="none" w:sz="0" w:space="0" w:color="auto"/>
        <w:bottom w:val="none" w:sz="0" w:space="0" w:color="auto"/>
        <w:right w:val="none" w:sz="0" w:space="0" w:color="auto"/>
      </w:divBdr>
    </w:div>
    <w:div w:id="17133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C155-019A-45FF-9933-47125A70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CWOFS Insurance</cp:lastModifiedBy>
  <cp:revision>12</cp:revision>
  <cp:lastPrinted>2023-01-03T20:50:00Z</cp:lastPrinted>
  <dcterms:created xsi:type="dcterms:W3CDTF">2022-08-15T16:50:00Z</dcterms:created>
  <dcterms:modified xsi:type="dcterms:W3CDTF">2023-01-03T20:55:00Z</dcterms:modified>
</cp:coreProperties>
</file>